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5875B3" w:rsidRDefault="007D5714" w14:paraId="32175108" w14:textId="77777777">
      <w:pPr>
        <w:spacing w:after="40"/>
      </w:pPr>
      <w:r>
        <w:rPr>
          <w:noProof/>
        </w:rPr>
        <w:drawing>
          <wp:inline distT="0" distB="0" distL="0" distR="0" wp14:anchorId="4F3E69AA" wp14:editId="2868845D">
            <wp:extent cx="1737360" cy="55726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8"/>
                    <a:stretch>
                      <a:fillRect/>
                    </a:stretch>
                  </pic:blipFill>
                  <pic:spPr>
                    <a:xfrm>
                      <a:off x="0" y="0"/>
                      <a:ext cx="1737360" cy="557266"/>
                    </a:xfrm>
                    <a:prstGeom prst="rect">
                      <a:avLst/>
                    </a:prstGeom>
                  </pic:spPr>
                </pic:pic>
              </a:graphicData>
            </a:graphic>
          </wp:inline>
        </w:drawing>
      </w:r>
    </w:p>
    <w:p w:rsidR="3F9F2DE9" w:rsidP="44D658F7" w:rsidRDefault="3F9F2DE9" w14:paraId="0CF02249" w14:textId="614F3F0D">
      <w:pPr>
        <w:pStyle w:val="Title"/>
        <w:jc w:val="center"/>
      </w:pPr>
      <w:r w:rsidR="3F9F2DE9">
        <w:rPr/>
        <w:t>NWD</w:t>
      </w:r>
      <w:r w:rsidR="65AF25CA">
        <w:rPr/>
        <w:t xml:space="preserve"> MA</w:t>
      </w:r>
      <w:r w:rsidR="3F9F2DE9">
        <w:rPr/>
        <w:t xml:space="preserve"> Referral Services Office Hours</w:t>
      </w:r>
    </w:p>
    <w:p w:rsidR="005875B3" w:rsidP="199ACFC1" w:rsidRDefault="007D5714" w14:paraId="7F77E26F" w14:textId="472A2D1E">
      <w:pPr>
        <w:pStyle w:val="Normal"/>
        <w:spacing w:before="100" w:beforeAutospacing="off" w:after="200" w:line="240" w:lineRule="auto"/>
        <w:jc w:val="center"/>
        <w:rPr>
          <w:b w:val="1"/>
          <w:bCs w:val="1"/>
          <w:color w:val="5A5A5A"/>
          <w:sz w:val="24"/>
          <w:szCs w:val="24"/>
        </w:rPr>
      </w:pPr>
      <w:r w:rsidRPr="199ACFC1" w:rsidR="3F9F2DE9">
        <w:rPr>
          <w:b w:val="1"/>
          <w:bCs w:val="1"/>
          <w:color w:val="5A5A5A"/>
          <w:sz w:val="24"/>
          <w:szCs w:val="24"/>
        </w:rPr>
        <w:t xml:space="preserve">September 25, </w:t>
      </w:r>
      <w:bookmarkStart w:name="_Int_ctcaVkiF" w:id="928282805"/>
      <w:r w:rsidRPr="199ACFC1" w:rsidR="3F9F2DE9">
        <w:rPr>
          <w:b w:val="1"/>
          <w:bCs w:val="1"/>
          <w:color w:val="5A5A5A"/>
          <w:sz w:val="24"/>
          <w:szCs w:val="24"/>
        </w:rPr>
        <w:t>2026</w:t>
      </w:r>
      <w:bookmarkEnd w:id="928282805"/>
      <w:r w:rsidRPr="199ACFC1" w:rsidR="3F9F2DE9">
        <w:rPr>
          <w:b w:val="1"/>
          <w:bCs w:val="1"/>
          <w:color w:val="5A5A5A"/>
          <w:sz w:val="24"/>
          <w:szCs w:val="24"/>
        </w:rPr>
        <w:t xml:space="preserve"> | Meeting Recap &amp; Future Format</w:t>
      </w: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10224"/>
      </w:tblGrid>
      <w:tr w:rsidR="005875B3" w:rsidTr="44D658F7" w14:paraId="0FCE9A16" w14:textId="77777777">
        <w:tc>
          <w:tcPr>
            <w:tcW w:w="10224" w:type="dxa"/>
            <w:shd w:val="clear" w:color="auto" w:fill="EAF2F7"/>
            <w:tcMar>
              <w:top w:w="90" w:type="dxa"/>
              <w:left w:w="140" w:type="dxa"/>
              <w:bottom w:w="90" w:type="dxa"/>
              <w:right w:w="140" w:type="dxa"/>
            </w:tcMar>
            <w:vAlign w:val="center"/>
          </w:tcPr>
          <w:p w:rsidR="005875B3" w:rsidP="44D658F7" w:rsidRDefault="007D5714" w14:paraId="3536BBC7" w14:textId="3EC5193B">
            <w:pPr>
              <w:pStyle w:val="Normal"/>
              <w:suppressLineNumbers w:val="0"/>
              <w:bidi w:val="0"/>
              <w:spacing w:before="0" w:beforeAutospacing="off" w:after="80" w:afterAutospacing="off" w:line="252" w:lineRule="auto"/>
              <w:ind w:left="0" w:right="0"/>
              <w:jc w:val="left"/>
              <w:rPr>
                <w:b w:val="1"/>
                <w:bCs w:val="1"/>
                <w:color w:val="195678"/>
                <w:sz w:val="22"/>
                <w:szCs w:val="22"/>
              </w:rPr>
            </w:pPr>
            <w:r w:rsidRPr="44D658F7" w:rsidR="3F9F2DE9">
              <w:rPr>
                <w:b w:val="1"/>
                <w:bCs w:val="1"/>
                <w:color w:val="195678"/>
                <w:sz w:val="22"/>
                <w:szCs w:val="22"/>
              </w:rPr>
              <w:t xml:space="preserve">Thank you to everyone who </w:t>
            </w:r>
            <w:r w:rsidRPr="44D658F7" w:rsidR="3F9F2DE9">
              <w:rPr>
                <w:b w:val="1"/>
                <w:bCs w:val="1"/>
                <w:color w:val="195678"/>
                <w:sz w:val="22"/>
                <w:szCs w:val="22"/>
              </w:rPr>
              <w:t>participated</w:t>
            </w:r>
            <w:r w:rsidRPr="44D658F7" w:rsidR="3F9F2DE9">
              <w:rPr>
                <w:b w:val="1"/>
                <w:bCs w:val="1"/>
                <w:color w:val="195678"/>
                <w:sz w:val="22"/>
                <w:szCs w:val="22"/>
              </w:rPr>
              <w:t xml:space="preserve"> in</w:t>
            </w:r>
            <w:r w:rsidRPr="44D658F7" w:rsidR="209FB40A">
              <w:rPr>
                <w:b w:val="1"/>
                <w:bCs w:val="1"/>
                <w:color w:val="195678"/>
                <w:sz w:val="22"/>
                <w:szCs w:val="22"/>
              </w:rPr>
              <w:t xml:space="preserve"> the </w:t>
            </w:r>
            <w:r w:rsidRPr="44D658F7" w:rsidR="3F9F2DE9">
              <w:rPr>
                <w:b w:val="1"/>
                <w:bCs w:val="1"/>
                <w:color w:val="195678"/>
                <w:sz w:val="22"/>
                <w:szCs w:val="22"/>
              </w:rPr>
              <w:t xml:space="preserve">first </w:t>
            </w:r>
            <w:r w:rsidRPr="44D658F7" w:rsidR="6BFFB52E">
              <w:rPr>
                <w:b w:val="1"/>
                <w:bCs w:val="1"/>
                <w:color w:val="195678"/>
                <w:sz w:val="22"/>
                <w:szCs w:val="22"/>
              </w:rPr>
              <w:t xml:space="preserve">AGE MA </w:t>
            </w:r>
            <w:r w:rsidRPr="44D658F7" w:rsidR="3F9F2DE9">
              <w:rPr>
                <w:b w:val="1"/>
                <w:bCs w:val="1"/>
                <w:color w:val="195678"/>
                <w:sz w:val="22"/>
                <w:szCs w:val="22"/>
              </w:rPr>
              <w:t>Referral Services Office Hours.</w:t>
            </w:r>
          </w:p>
        </w:tc>
      </w:tr>
    </w:tbl>
    <w:p w:rsidR="005875B3" w:rsidRDefault="007D5714" w14:paraId="03F9FAD7" w14:textId="6BDF603F">
      <w:pPr>
        <w:pStyle w:val="Heading1"/>
      </w:pPr>
      <w:r w:rsidR="3F9F2DE9">
        <w:rPr/>
        <w:t>Office Hours</w:t>
      </w:r>
    </w:p>
    <w:p w:rsidRPr="00731F88" w:rsidR="00731F88" w:rsidP="44D658F7" w:rsidRDefault="00731F88" w14:paraId="3583098C" w14:textId="77777777">
      <w:pPr>
        <w:rPr>
          <w:b w:val="1"/>
          <w:bCs w:val="1"/>
          <w:sz w:val="24"/>
          <w:szCs w:val="24"/>
        </w:rPr>
      </w:pPr>
      <w:r w:rsidRPr="44D658F7" w:rsidR="6F2177D1">
        <w:rPr>
          <w:b w:val="1"/>
          <w:bCs w:val="1"/>
          <w:sz w:val="24"/>
          <w:szCs w:val="24"/>
        </w:rPr>
        <w:t>Attendees</w:t>
      </w:r>
    </w:p>
    <w:tbl>
      <w:tblPr>
        <w:tblW w:w="10215" w:type="dxa"/>
        <w:jc w:val="center"/>
        <w:tblLayout w:type="fixed"/>
        <w:tblLook w:val="06A0" w:firstRow="1" w:lastRow="0" w:firstColumn="1" w:lastColumn="0" w:noHBand="1" w:noVBand="1"/>
      </w:tblPr>
      <w:tblGrid>
        <w:gridCol w:w="10215"/>
      </w:tblGrid>
      <w:tr w:rsidRPr="00731F88" w:rsidR="00731F88" w:rsidTr="199ACFC1" w14:paraId="0DEA6614" w14:textId="77777777">
        <w:trPr>
          <w:trHeight w:val="3000"/>
        </w:trPr>
        <w:tc>
          <w:tcPr>
            <w:tcW w:w="10215" w:type="dxa"/>
            <w:tcMar>
              <w:top w:w="70" w:type="dxa"/>
              <w:left w:w="90" w:type="dxa"/>
              <w:bottom w:w="70" w:type="dxa"/>
              <w:right w:w="90" w:type="dxa"/>
            </w:tcMar>
            <w:vAlign w:val="center"/>
            <w:hideMark/>
          </w:tcPr>
          <w:p w:rsidR="44D658F7" w:rsidP="44D658F7" w:rsidRDefault="44D658F7" w14:paraId="428E4B08" w14:textId="5E667894">
            <w:pPr>
              <w:spacing w:before="0" w:beforeAutospacing="off" w:after="0" w:afterAutospacing="off"/>
              <w:jc w:val="left"/>
              <w:rPr>
                <w:b w:val="1"/>
                <w:bCs w:val="1"/>
                <w:sz w:val="24"/>
                <w:szCs w:val="24"/>
              </w:rPr>
            </w:pPr>
            <w:r w:rsidRPr="199ACFC1" w:rsidR="44D658F7">
              <w:rPr>
                <w:b w:val="1"/>
                <w:bCs w:val="1"/>
                <w:sz w:val="24"/>
                <w:szCs w:val="24"/>
              </w:rPr>
              <w:t>Name / Agency</w:t>
            </w:r>
          </w:p>
          <w:p w:rsidR="175AFCC5" w:rsidP="199ACFC1" w:rsidRDefault="175AFCC5" w14:paraId="5278CDA2" w14:textId="4C516967">
            <w:pPr>
              <w:spacing w:before="0" w:beforeAutospacing="off" w:after="0" w:afterAutospacing="off" w:line="240" w:lineRule="auto"/>
            </w:pPr>
            <w:r w:rsidRPr="199ACFC1" w:rsidR="175AFCC5">
              <w:rPr>
                <w:sz w:val="24"/>
                <w:szCs w:val="24"/>
              </w:rPr>
              <w:t>Chantal Johnson / AGE</w:t>
            </w:r>
            <w:r w:rsidRPr="199ACFC1" w:rsidR="175AFCC5">
              <w:rPr>
                <w:sz w:val="24"/>
                <w:szCs w:val="24"/>
              </w:rPr>
              <w:t xml:space="preserve"> </w:t>
            </w:r>
          </w:p>
          <w:p w:rsidR="44D658F7" w:rsidP="199ACFC1" w:rsidRDefault="44D658F7" w14:paraId="757C9B0F" w14:textId="379D4C29">
            <w:pPr>
              <w:spacing w:before="0" w:beforeAutospacing="off" w:after="0" w:afterAutospacing="off" w:line="240" w:lineRule="auto"/>
              <w:rPr>
                <w:sz w:val="24"/>
                <w:szCs w:val="24"/>
              </w:rPr>
            </w:pPr>
            <w:r w:rsidRPr="199ACFC1" w:rsidR="44D658F7">
              <w:rPr>
                <w:sz w:val="24"/>
                <w:szCs w:val="24"/>
              </w:rPr>
              <w:t>Annette Peele / AGE</w:t>
            </w:r>
          </w:p>
          <w:p w:rsidR="44D658F7" w:rsidP="199ACFC1" w:rsidRDefault="44D658F7" w14:paraId="4369AA13" w14:textId="602F9C4B">
            <w:pPr>
              <w:spacing w:before="0" w:beforeAutospacing="off" w:after="0" w:afterAutospacing="off" w:line="240" w:lineRule="auto"/>
            </w:pPr>
            <w:r w:rsidRPr="199ACFC1" w:rsidR="44D658F7">
              <w:rPr>
                <w:sz w:val="24"/>
                <w:szCs w:val="24"/>
              </w:rPr>
              <w:t>Karyn Wylie / AGE</w:t>
            </w:r>
          </w:p>
          <w:p w:rsidR="2DC5B30C" w:rsidP="199ACFC1" w:rsidRDefault="2DC5B30C" w14:paraId="3EC3BE84" w14:textId="66A13A25">
            <w:pPr>
              <w:pStyle w:val="Normal"/>
              <w:spacing w:before="0" w:beforeAutospacing="off" w:after="0" w:afterAutospacing="off" w:line="240" w:lineRule="auto"/>
              <w:rPr>
                <w:sz w:val="24"/>
                <w:szCs w:val="24"/>
              </w:rPr>
            </w:pPr>
            <w:r w:rsidRPr="199ACFC1" w:rsidR="2DC5B30C">
              <w:rPr>
                <w:sz w:val="24"/>
                <w:szCs w:val="24"/>
              </w:rPr>
              <w:t>Annemarie Beauparlant / AgeSpan</w:t>
            </w:r>
          </w:p>
          <w:p w:rsidR="44D658F7" w:rsidP="199ACFC1" w:rsidRDefault="44D658F7" w14:paraId="6DE2F98C" w14:textId="7DD91501">
            <w:pPr>
              <w:spacing w:before="0" w:beforeAutospacing="off" w:after="0" w:afterAutospacing="off" w:line="240" w:lineRule="auto"/>
              <w:rPr>
                <w:sz w:val="24"/>
                <w:szCs w:val="24"/>
              </w:rPr>
            </w:pPr>
            <w:r w:rsidRPr="199ACFC1" w:rsidR="44D658F7">
              <w:rPr>
                <w:sz w:val="24"/>
                <w:szCs w:val="24"/>
              </w:rPr>
              <w:t>Timothy Berrocal / AgeStrong</w:t>
            </w:r>
          </w:p>
          <w:p w:rsidR="170F5F80" w:rsidP="199ACFC1" w:rsidRDefault="170F5F80" w14:paraId="5FF0C18A" w14:textId="4BD4258F">
            <w:pPr>
              <w:pStyle w:val="Normal"/>
              <w:spacing w:before="0" w:beforeAutospacing="off" w:after="0" w:afterAutospacing="off" w:line="240" w:lineRule="auto"/>
            </w:pPr>
            <w:r w:rsidRPr="199ACFC1" w:rsidR="170F5F80">
              <w:rPr>
                <w:sz w:val="24"/>
                <w:szCs w:val="24"/>
              </w:rPr>
              <w:t>Sara Baldi / BCIL</w:t>
            </w:r>
            <w:r w:rsidRPr="199ACFC1" w:rsidR="170F5F80">
              <w:rPr>
                <w:sz w:val="24"/>
                <w:szCs w:val="24"/>
              </w:rPr>
              <w:t xml:space="preserve"> </w:t>
            </w:r>
          </w:p>
          <w:p w:rsidR="44D658F7" w:rsidP="199ACFC1" w:rsidRDefault="44D658F7" w14:paraId="79478F52" w14:textId="6F6A1356">
            <w:pPr>
              <w:pStyle w:val="Normal"/>
              <w:spacing w:before="0" w:beforeAutospacing="off" w:after="0" w:afterAutospacing="off" w:line="240" w:lineRule="auto"/>
            </w:pPr>
            <w:r w:rsidRPr="199ACFC1" w:rsidR="44D658F7">
              <w:rPr>
                <w:sz w:val="24"/>
                <w:szCs w:val="24"/>
              </w:rPr>
              <w:t>Laurel Newson / BSHC</w:t>
            </w:r>
          </w:p>
          <w:p w:rsidR="0E89DBD3" w:rsidP="199ACFC1" w:rsidRDefault="0E89DBD3" w14:paraId="3D602254" w14:textId="6E9E898A">
            <w:pPr>
              <w:pStyle w:val="Normal"/>
              <w:spacing w:before="0" w:beforeAutospacing="off" w:after="0" w:afterAutospacing="off" w:line="240" w:lineRule="auto"/>
              <w:rPr>
                <w:sz w:val="24"/>
                <w:szCs w:val="24"/>
              </w:rPr>
            </w:pPr>
            <w:r w:rsidRPr="199ACFC1" w:rsidR="0E89DBD3">
              <w:rPr>
                <w:sz w:val="24"/>
                <w:szCs w:val="24"/>
              </w:rPr>
              <w:t>Stacie Amedio Alpert / BSHC</w:t>
            </w:r>
          </w:p>
          <w:p w:rsidR="44D658F7" w:rsidP="199ACFC1" w:rsidRDefault="44D658F7" w14:paraId="3837F8CB" w14:textId="55079699">
            <w:pPr>
              <w:spacing w:before="0" w:beforeAutospacing="off" w:after="0" w:afterAutospacing="off" w:line="240" w:lineRule="auto"/>
            </w:pPr>
            <w:r w:rsidRPr="199ACFC1" w:rsidR="44D658F7">
              <w:rPr>
                <w:sz w:val="24"/>
                <w:szCs w:val="24"/>
              </w:rPr>
              <w:t>Jessica Kopecky-Lanausse / CESI</w:t>
            </w:r>
          </w:p>
          <w:p w:rsidR="5C95C82C" w:rsidP="199ACFC1" w:rsidRDefault="5C95C82C" w14:paraId="2139C282" w14:textId="7CEA9B56">
            <w:pPr>
              <w:pStyle w:val="Normal"/>
              <w:spacing w:before="0" w:beforeAutospacing="off" w:after="0" w:afterAutospacing="off" w:line="240" w:lineRule="auto"/>
              <w:rPr>
                <w:sz w:val="24"/>
                <w:szCs w:val="24"/>
              </w:rPr>
            </w:pPr>
            <w:r w:rsidRPr="199ACFC1" w:rsidR="5C95C82C">
              <w:rPr>
                <w:sz w:val="24"/>
                <w:szCs w:val="24"/>
              </w:rPr>
              <w:t>Cyndi Morrison / ESWA</w:t>
            </w:r>
          </w:p>
          <w:p w:rsidR="44D658F7" w:rsidP="199ACFC1" w:rsidRDefault="44D658F7" w14:paraId="59CD4131" w14:textId="1D2DA847">
            <w:pPr>
              <w:spacing w:before="0" w:beforeAutospacing="off" w:after="0" w:afterAutospacing="off" w:line="240" w:lineRule="auto"/>
            </w:pPr>
            <w:r w:rsidRPr="199ACFC1" w:rsidR="44D658F7">
              <w:rPr>
                <w:sz w:val="24"/>
                <w:szCs w:val="24"/>
              </w:rPr>
              <w:t>Kara Huntoon / ESWA</w:t>
            </w:r>
          </w:p>
          <w:p w:rsidR="62905090" w:rsidP="199ACFC1" w:rsidRDefault="62905090" w14:paraId="414B0072" w14:textId="63DA5403">
            <w:pPr>
              <w:pStyle w:val="Normal"/>
              <w:spacing w:before="0" w:beforeAutospacing="off" w:after="0" w:afterAutospacing="off" w:line="240" w:lineRule="auto"/>
              <w:rPr>
                <w:sz w:val="24"/>
                <w:szCs w:val="24"/>
              </w:rPr>
            </w:pPr>
            <w:r w:rsidRPr="199ACFC1" w:rsidR="62905090">
              <w:rPr>
                <w:sz w:val="24"/>
                <w:szCs w:val="24"/>
              </w:rPr>
              <w:t>Robin Destefano / GLSS</w:t>
            </w:r>
          </w:p>
          <w:p w:rsidR="44D658F7" w:rsidP="199ACFC1" w:rsidRDefault="44D658F7" w14:paraId="54122E8D" w14:textId="2B264AA8">
            <w:pPr>
              <w:spacing w:before="0" w:beforeAutospacing="off" w:after="0" w:afterAutospacing="off" w:line="240" w:lineRule="auto"/>
            </w:pPr>
            <w:r w:rsidRPr="199ACFC1" w:rsidR="44D658F7">
              <w:rPr>
                <w:sz w:val="24"/>
                <w:szCs w:val="24"/>
              </w:rPr>
              <w:t>Kelly Salisbury / HESSCO</w:t>
            </w:r>
          </w:p>
          <w:p w:rsidR="6B9D2C64" w:rsidP="199ACFC1" w:rsidRDefault="6B9D2C64" w14:paraId="7E5CAA04" w14:textId="59DC9C80">
            <w:pPr>
              <w:pStyle w:val="Normal"/>
              <w:spacing w:before="0" w:beforeAutospacing="off" w:after="0" w:afterAutospacing="off" w:line="240" w:lineRule="auto"/>
              <w:rPr>
                <w:sz w:val="24"/>
                <w:szCs w:val="24"/>
              </w:rPr>
            </w:pPr>
            <w:r w:rsidRPr="199ACFC1" w:rsidR="6B9D2C64">
              <w:rPr>
                <w:sz w:val="24"/>
                <w:szCs w:val="24"/>
              </w:rPr>
              <w:t>Jennifer Murray / HVES</w:t>
            </w:r>
          </w:p>
          <w:p w:rsidR="44D658F7" w:rsidP="199ACFC1" w:rsidRDefault="44D658F7" w14:paraId="52EF40BA" w14:textId="202D2576">
            <w:pPr>
              <w:spacing w:before="0" w:beforeAutospacing="off" w:after="0" w:afterAutospacing="off" w:line="240" w:lineRule="auto"/>
            </w:pPr>
            <w:r w:rsidRPr="199ACFC1" w:rsidR="44D658F7">
              <w:rPr>
                <w:sz w:val="24"/>
                <w:szCs w:val="24"/>
              </w:rPr>
              <w:t>Cheryl Canuel / Lifepath</w:t>
            </w:r>
          </w:p>
          <w:p w:rsidR="7629D108" w:rsidP="199ACFC1" w:rsidRDefault="7629D108" w14:paraId="4616563A" w14:textId="60FC672E">
            <w:pPr>
              <w:pStyle w:val="Normal"/>
              <w:spacing w:before="0" w:beforeAutospacing="off" w:after="0" w:afterAutospacing="off" w:line="240" w:lineRule="auto"/>
              <w:rPr>
                <w:sz w:val="24"/>
                <w:szCs w:val="24"/>
              </w:rPr>
            </w:pPr>
            <w:r w:rsidRPr="199ACFC1" w:rsidR="7629D108">
              <w:rPr>
                <w:sz w:val="24"/>
                <w:szCs w:val="24"/>
              </w:rPr>
              <w:t>Nora Willcutts / MVES</w:t>
            </w:r>
          </w:p>
          <w:p w:rsidR="44D658F7" w:rsidP="199ACFC1" w:rsidRDefault="44D658F7" w14:paraId="751041FB" w14:textId="1EE5E591">
            <w:pPr>
              <w:spacing w:before="0" w:beforeAutospacing="off" w:after="0" w:afterAutospacing="off" w:line="240" w:lineRule="auto"/>
            </w:pPr>
            <w:r w:rsidRPr="199ACFC1" w:rsidR="44D658F7">
              <w:rPr>
                <w:sz w:val="24"/>
                <w:szCs w:val="24"/>
              </w:rPr>
              <w:t>Danya DelMonaco / MWCIL</w:t>
            </w:r>
          </w:p>
          <w:p w:rsidR="05B5E30A" w:rsidP="199ACFC1" w:rsidRDefault="05B5E30A" w14:paraId="0EC16076" w14:textId="1F6F1F0F">
            <w:pPr>
              <w:spacing w:before="0" w:beforeAutospacing="off" w:after="0" w:afterAutospacing="off" w:line="240" w:lineRule="auto"/>
              <w:rPr>
                <w:sz w:val="24"/>
                <w:szCs w:val="24"/>
              </w:rPr>
            </w:pPr>
            <w:r w:rsidRPr="199ACFC1" w:rsidR="05B5E30A">
              <w:rPr>
                <w:sz w:val="24"/>
                <w:szCs w:val="24"/>
              </w:rPr>
              <w:t>Nicole O’Driscoll / OCES</w:t>
            </w:r>
          </w:p>
          <w:p w:rsidR="199ACFC1" w:rsidP="199ACFC1" w:rsidRDefault="199ACFC1" w14:paraId="6665454D" w14:textId="253A415A">
            <w:pPr>
              <w:spacing w:before="0" w:beforeAutospacing="off" w:after="0" w:afterAutospacing="off" w:line="240" w:lineRule="auto"/>
              <w:rPr>
                <w:sz w:val="24"/>
                <w:szCs w:val="24"/>
              </w:rPr>
            </w:pPr>
          </w:p>
        </w:tc>
      </w:tr>
    </w:tbl>
    <w:p w:rsidR="005875B3" w:rsidP="44D658F7" w:rsidRDefault="007D5714" w14:paraId="657542CA" w14:textId="61FB2C80">
      <w:pPr>
        <w:pStyle w:val="Normal"/>
        <w:suppressLineNumbers w:val="0"/>
        <w:bidi w:val="0"/>
        <w:spacing w:before="0" w:beforeAutospacing="off" w:after="80" w:afterAutospacing="off" w:line="252" w:lineRule="auto"/>
        <w:ind w:left="0" w:right="0"/>
        <w:jc w:val="left"/>
        <w:rPr>
          <w:sz w:val="24"/>
          <w:szCs w:val="24"/>
        </w:rPr>
      </w:pPr>
    </w:p>
    <w:p w:rsidR="005875B3" w:rsidP="44D658F7" w:rsidRDefault="007D5714" w14:paraId="2818AA1A" w14:textId="20219706">
      <w:pPr>
        <w:pStyle w:val="Normal"/>
        <w:suppressLineNumbers w:val="0"/>
        <w:bidi w:val="0"/>
        <w:spacing w:before="0" w:beforeAutospacing="off" w:after="80" w:afterAutospacing="off" w:line="252" w:lineRule="auto"/>
        <w:ind w:left="0" w:right="0"/>
        <w:jc w:val="left"/>
        <w:rPr>
          <w:sz w:val="24"/>
          <w:szCs w:val="24"/>
        </w:rPr>
      </w:pPr>
      <w:r w:rsidRPr="44D658F7" w:rsidR="74004594">
        <w:rPr>
          <w:sz w:val="24"/>
          <w:szCs w:val="24"/>
        </w:rPr>
        <w:t>CESI and OCES</w:t>
      </w:r>
      <w:r w:rsidRPr="44D658F7" w:rsidR="3F9F2DE9">
        <w:rPr>
          <w:sz w:val="24"/>
          <w:szCs w:val="24"/>
        </w:rPr>
        <w:t xml:space="preserve"> brought forward areas they wanted to address. Based on their questions, we had an open peer discussion regarding:</w:t>
      </w:r>
    </w:p>
    <w:p w:rsidR="44D658F7" w:rsidP="44D658F7" w:rsidRDefault="44D658F7" w14:paraId="0A0A8F8F" w14:textId="600BC2A0">
      <w:pPr>
        <w:pStyle w:val="Normal"/>
        <w:suppressLineNumbers w:val="0"/>
        <w:bidi w:val="0"/>
        <w:spacing w:before="0" w:beforeAutospacing="off" w:after="80" w:afterAutospacing="off" w:line="252" w:lineRule="auto"/>
        <w:ind w:left="0" w:right="0"/>
        <w:jc w:val="left"/>
        <w:rPr>
          <w:sz w:val="24"/>
          <w:szCs w:val="24"/>
        </w:rPr>
      </w:pPr>
    </w:p>
    <w:p w:rsidR="657C4EE9" w:rsidP="44D658F7" w:rsidRDefault="657C4EE9" w14:paraId="34FC6811" w14:textId="15917570">
      <w:pPr>
        <w:pStyle w:val="Normal"/>
        <w:suppressLineNumbers w:val="0"/>
        <w:bidi w:val="0"/>
        <w:spacing w:before="0" w:beforeAutospacing="off" w:after="80" w:afterAutospacing="off" w:line="252" w:lineRule="auto"/>
        <w:ind w:left="0" w:right="0"/>
        <w:jc w:val="left"/>
        <w:rPr>
          <w:sz w:val="24"/>
          <w:szCs w:val="24"/>
        </w:rPr>
      </w:pPr>
      <w:r w:rsidRPr="44D658F7" w:rsidR="657C4EE9">
        <w:rPr>
          <w:sz w:val="24"/>
          <w:szCs w:val="24"/>
        </w:rPr>
        <w:t>Questions:</w:t>
      </w:r>
    </w:p>
    <w:p w:rsidR="005875B3" w:rsidP="44D658F7" w:rsidRDefault="007D5714" w14:paraId="5542706D" w14:textId="77777777">
      <w:pPr>
        <w:spacing w:after="40"/>
        <w:ind w:left="259" w:hanging="259"/>
        <w:rPr>
          <w:sz w:val="24"/>
          <w:szCs w:val="24"/>
        </w:rPr>
      </w:pPr>
      <w:r w:rsidRPr="44D658F7" w:rsidR="3F9F2DE9">
        <w:rPr>
          <w:b w:val="1"/>
          <w:bCs w:val="1"/>
          <w:sz w:val="24"/>
          <w:szCs w:val="24"/>
        </w:rPr>
        <w:t xml:space="preserve">• I&amp;R Designation / Secret Shopper Calls – </w:t>
      </w:r>
      <w:r w:rsidRPr="44D658F7" w:rsidR="3F9F2DE9">
        <w:rPr>
          <w:sz w:val="24"/>
          <w:szCs w:val="24"/>
        </w:rPr>
        <w:t>documentation, review, and follow-up</w:t>
      </w:r>
    </w:p>
    <w:p w:rsidR="005875B3" w:rsidP="44D658F7" w:rsidRDefault="007D5714" w14:paraId="70DFDC49" w14:textId="77777777">
      <w:pPr>
        <w:spacing w:after="40"/>
        <w:ind w:left="259" w:hanging="259"/>
        <w:rPr>
          <w:sz w:val="24"/>
          <w:szCs w:val="24"/>
        </w:rPr>
      </w:pPr>
      <w:r w:rsidRPr="44D658F7" w:rsidR="3F9F2DE9">
        <w:rPr>
          <w:b w:val="1"/>
          <w:bCs w:val="1"/>
          <w:sz w:val="24"/>
          <w:szCs w:val="24"/>
        </w:rPr>
        <w:t xml:space="preserve">• ASAP-to-ASAP Transfers – </w:t>
      </w:r>
      <w:r w:rsidRPr="44D658F7" w:rsidR="3F9F2DE9">
        <w:rPr>
          <w:sz w:val="24"/>
          <w:szCs w:val="24"/>
        </w:rPr>
        <w:t>I&amp;R's role, warm handoffs, and agency practices</w:t>
      </w:r>
    </w:p>
    <w:p w:rsidR="005875B3" w:rsidP="44D658F7" w:rsidRDefault="007D5714" w14:paraId="5712E2CA" w14:textId="77777777">
      <w:pPr>
        <w:rPr>
          <w:sz w:val="24"/>
          <w:szCs w:val="24"/>
        </w:rPr>
      </w:pPr>
      <w:r w:rsidRPr="44D658F7" w:rsidR="3F9F2DE9">
        <w:rPr>
          <w:sz w:val="24"/>
          <w:szCs w:val="24"/>
        </w:rPr>
        <w:t>The discussion also identified future training and follow-up topics, including WellSky dashboards, scam resources, and DTA/SNAP partnerships.</w:t>
      </w:r>
    </w:p>
    <w:p w:rsidR="005875B3" w:rsidP="44D658F7" w:rsidRDefault="007D5714" w14:paraId="0EB59CFD" w14:textId="68D9D325">
      <w:pPr>
        <w:rPr>
          <w:sz w:val="24"/>
          <w:szCs w:val="24"/>
        </w:rPr>
      </w:pPr>
    </w:p>
    <w:p w:rsidR="005875B3" w:rsidP="44D658F7" w:rsidRDefault="007D5714" w14:paraId="77962975" w14:textId="1D75401A">
      <w:pPr>
        <w:rPr>
          <w:sz w:val="24"/>
          <w:szCs w:val="24"/>
        </w:rPr>
      </w:pPr>
      <w:r w:rsidRPr="44D658F7" w:rsidR="61B92724">
        <w:rPr>
          <w:sz w:val="24"/>
          <w:szCs w:val="24"/>
        </w:rPr>
        <w:t>Answers:</w:t>
      </w:r>
    </w:p>
    <w:p w:rsidR="005875B3" w:rsidP="44D658F7" w:rsidRDefault="007D5714" w14:paraId="63839E15" w14:textId="1CF8CA06">
      <w:pPr>
        <w:spacing w:before="240" w:beforeAutospacing="off" w:after="240" w:afterAutospacing="off"/>
        <w:rPr>
          <w:rFonts w:ascii="Aptos" w:hAnsi="Aptos" w:eastAsia="Aptos" w:cs="Aptos"/>
          <w:noProof w:val="0"/>
          <w:sz w:val="24"/>
          <w:szCs w:val="24"/>
          <w:lang w:val="en-US"/>
        </w:rPr>
      </w:pPr>
      <w:r w:rsidRPr="44D658F7" w:rsidR="367B2150">
        <w:rPr>
          <w:rFonts w:ascii="Aptos" w:hAnsi="Aptos" w:eastAsia="Aptos" w:cs="Aptos"/>
          <w:b w:val="1"/>
          <w:bCs w:val="1"/>
          <w:noProof w:val="0"/>
          <w:sz w:val="24"/>
          <w:szCs w:val="24"/>
          <w:lang w:val="en-US"/>
        </w:rPr>
        <w:t>I&amp;R Designation Review</w:t>
      </w:r>
      <w:r w:rsidRPr="44D658F7" w:rsidR="6275173C">
        <w:rPr>
          <w:rFonts w:ascii="Aptos" w:hAnsi="Aptos" w:eastAsia="Aptos" w:cs="Aptos"/>
          <w:b w:val="1"/>
          <w:bCs w:val="1"/>
          <w:noProof w:val="0"/>
          <w:sz w:val="24"/>
          <w:szCs w:val="24"/>
          <w:lang w:val="en-US"/>
        </w:rPr>
        <w:t>/</w:t>
      </w:r>
      <w:r w:rsidRPr="44D658F7" w:rsidR="367B2150">
        <w:rPr>
          <w:rFonts w:ascii="Aptos" w:hAnsi="Aptos" w:eastAsia="Aptos" w:cs="Aptos"/>
          <w:b w:val="1"/>
          <w:bCs w:val="1"/>
          <w:noProof w:val="0"/>
          <w:sz w:val="24"/>
          <w:szCs w:val="24"/>
          <w:lang w:val="en-US"/>
        </w:rPr>
        <w:t>Secret Shopper Calls</w:t>
      </w:r>
      <w:r>
        <w:br/>
      </w:r>
    </w:p>
    <w:p w:rsidR="005875B3" w:rsidP="44D658F7" w:rsidRDefault="007D5714" w14:paraId="796DF39A" w14:textId="235A450D">
      <w:pPr>
        <w:spacing w:before="210" w:beforeAutospacing="off" w:after="210" w:afterAutospacing="off"/>
        <w:rPr>
          <w:rFonts w:ascii="Aptos" w:hAnsi="Aptos" w:eastAsia="Aptos" w:cs="Aptos"/>
          <w:noProof w:val="0"/>
          <w:sz w:val="24"/>
          <w:szCs w:val="24"/>
          <w:lang w:val="en-US"/>
        </w:rPr>
      </w:pPr>
      <w:r w:rsidRPr="44D658F7" w:rsidR="7D4DBAE6">
        <w:rPr>
          <w:rFonts w:ascii="Aptos" w:hAnsi="Aptos" w:eastAsia="Aptos" w:cs="Aptos"/>
          <w:noProof w:val="0"/>
          <w:sz w:val="24"/>
          <w:szCs w:val="24"/>
          <w:lang w:val="en-US"/>
        </w:rPr>
        <w:t xml:space="preserve">The I&amp;R Designation process is intended to assess </w:t>
      </w:r>
      <w:r w:rsidRPr="44D658F7" w:rsidR="7D4DBAE6">
        <w:rPr>
          <w:rFonts w:ascii="Aptos" w:hAnsi="Aptos" w:eastAsia="Aptos" w:cs="Aptos"/>
          <w:b w:val="1"/>
          <w:bCs w:val="1"/>
          <w:noProof w:val="0"/>
          <w:sz w:val="24"/>
          <w:szCs w:val="24"/>
          <w:lang w:val="en-US"/>
        </w:rPr>
        <w:t>agency-level systems performance, operational practices, and responsiveness to identified opportunities for improvement</w:t>
      </w:r>
      <w:r w:rsidRPr="44D658F7" w:rsidR="7D4DBAE6">
        <w:rPr>
          <w:rFonts w:ascii="Aptos" w:hAnsi="Aptos" w:eastAsia="Aptos" w:cs="Aptos"/>
          <w:noProof w:val="0"/>
          <w:sz w:val="24"/>
          <w:szCs w:val="24"/>
          <w:lang w:val="en-US"/>
        </w:rPr>
        <w:t>. Designation is not intended to serve as a mechanism for identifying or evaluating individual staff performance or personnel concerns.</w:t>
      </w:r>
    </w:p>
    <w:p w:rsidR="005875B3" w:rsidP="44D658F7" w:rsidRDefault="007D5714" w14:paraId="2DC26C4A" w14:textId="42280068">
      <w:pPr>
        <w:spacing w:before="210" w:beforeAutospacing="off" w:after="210" w:afterAutospacing="off"/>
        <w:rPr>
          <w:rFonts w:ascii="Aptos" w:hAnsi="Aptos" w:eastAsia="Aptos" w:cs="Aptos"/>
          <w:noProof w:val="0"/>
          <w:sz w:val="24"/>
          <w:szCs w:val="24"/>
          <w:lang w:val="en-US"/>
        </w:rPr>
      </w:pPr>
      <w:r w:rsidRPr="44D658F7" w:rsidR="7D4DBAE6">
        <w:rPr>
          <w:rFonts w:ascii="Aptos" w:hAnsi="Aptos" w:eastAsia="Aptos" w:cs="Aptos"/>
          <w:noProof w:val="0"/>
          <w:sz w:val="24"/>
          <w:szCs w:val="24"/>
          <w:lang w:val="en-US"/>
        </w:rPr>
        <w:t>Consumer Experience Testing (CET) provides agencies with information about how their I&amp;R systems and processes are functioning from the consumer perspective. CET results are designed to increase agency awareness of areas where internal practices, workflows, documentation, training, supervision, or other operational processes may require review or improvement.</w:t>
      </w:r>
    </w:p>
    <w:p w:rsidR="005875B3" w:rsidP="44D658F7" w:rsidRDefault="007D5714" w14:paraId="3ED8630C" w14:textId="7856A363">
      <w:pPr>
        <w:spacing w:before="210" w:beforeAutospacing="off" w:after="210" w:afterAutospacing="off"/>
        <w:rPr>
          <w:rFonts w:ascii="Aptos" w:hAnsi="Aptos" w:eastAsia="Aptos" w:cs="Aptos"/>
          <w:noProof w:val="0"/>
          <w:sz w:val="24"/>
          <w:szCs w:val="24"/>
          <w:lang w:val="en-US"/>
        </w:rPr>
      </w:pPr>
      <w:r w:rsidRPr="44D658F7" w:rsidR="7D4DBAE6">
        <w:rPr>
          <w:rFonts w:ascii="Aptos" w:hAnsi="Aptos" w:eastAsia="Aptos" w:cs="Aptos"/>
          <w:noProof w:val="0"/>
          <w:sz w:val="24"/>
          <w:szCs w:val="24"/>
          <w:lang w:val="en-US"/>
        </w:rPr>
        <w:t xml:space="preserve">Agency reports include the </w:t>
      </w:r>
      <w:r w:rsidRPr="44D658F7" w:rsidR="7D4DBAE6">
        <w:rPr>
          <w:rFonts w:ascii="Aptos" w:hAnsi="Aptos" w:eastAsia="Aptos" w:cs="Aptos"/>
          <w:b w:val="1"/>
          <w:bCs w:val="1"/>
          <w:noProof w:val="0"/>
          <w:sz w:val="24"/>
          <w:szCs w:val="24"/>
          <w:lang w:val="en-US"/>
        </w:rPr>
        <w:t>date and time of each CET call</w:t>
      </w:r>
      <w:r w:rsidRPr="44D658F7" w:rsidR="7D4DBAE6">
        <w:rPr>
          <w:rFonts w:ascii="Aptos" w:hAnsi="Aptos" w:eastAsia="Aptos" w:cs="Aptos"/>
          <w:noProof w:val="0"/>
          <w:sz w:val="24"/>
          <w:szCs w:val="24"/>
          <w:lang w:val="en-US"/>
        </w:rPr>
        <w:t xml:space="preserve">, providing the agency with sufficient information to review its own operations and, when necessary, </w:t>
      </w:r>
      <w:r w:rsidRPr="44D658F7" w:rsidR="7D4DBAE6">
        <w:rPr>
          <w:rFonts w:ascii="Aptos" w:hAnsi="Aptos" w:eastAsia="Aptos" w:cs="Aptos"/>
          <w:noProof w:val="0"/>
          <w:sz w:val="24"/>
          <w:szCs w:val="24"/>
          <w:lang w:val="en-US"/>
        </w:rPr>
        <w:t>determine</w:t>
      </w:r>
      <w:r w:rsidRPr="44D658F7" w:rsidR="7D4DBAE6">
        <w:rPr>
          <w:rFonts w:ascii="Aptos" w:hAnsi="Aptos" w:eastAsia="Aptos" w:cs="Aptos"/>
          <w:noProof w:val="0"/>
          <w:sz w:val="24"/>
          <w:szCs w:val="24"/>
          <w:lang w:val="en-US"/>
        </w:rPr>
        <w:t xml:space="preserve"> internally which staff </w:t>
      </w:r>
      <w:r w:rsidRPr="44D658F7" w:rsidR="7D4DBAE6">
        <w:rPr>
          <w:rFonts w:ascii="Aptos" w:hAnsi="Aptos" w:eastAsia="Aptos" w:cs="Aptos"/>
          <w:noProof w:val="0"/>
          <w:sz w:val="24"/>
          <w:szCs w:val="24"/>
          <w:lang w:val="en-US"/>
        </w:rPr>
        <w:t>were responsible for</w:t>
      </w:r>
      <w:r w:rsidRPr="44D658F7" w:rsidR="7D4DBAE6">
        <w:rPr>
          <w:rFonts w:ascii="Aptos" w:hAnsi="Aptos" w:eastAsia="Aptos" w:cs="Aptos"/>
          <w:noProof w:val="0"/>
          <w:sz w:val="24"/>
          <w:szCs w:val="24"/>
          <w:lang w:val="en-US"/>
        </w:rPr>
        <w:t xml:space="preserve"> call coverage at that time. AGE does not use the Designation process to </w:t>
      </w:r>
      <w:r w:rsidRPr="44D658F7" w:rsidR="7D4DBAE6">
        <w:rPr>
          <w:rFonts w:ascii="Aptos" w:hAnsi="Aptos" w:eastAsia="Aptos" w:cs="Aptos"/>
          <w:noProof w:val="0"/>
          <w:sz w:val="24"/>
          <w:szCs w:val="24"/>
          <w:lang w:val="en-US"/>
        </w:rPr>
        <w:t>identify</w:t>
      </w:r>
      <w:r w:rsidRPr="44D658F7" w:rsidR="7D4DBAE6">
        <w:rPr>
          <w:rFonts w:ascii="Aptos" w:hAnsi="Aptos" w:eastAsia="Aptos" w:cs="Aptos"/>
          <w:noProof w:val="0"/>
          <w:sz w:val="24"/>
          <w:szCs w:val="24"/>
          <w:lang w:val="en-US"/>
        </w:rPr>
        <w:t xml:space="preserve"> individual employees.</w:t>
      </w:r>
    </w:p>
    <w:p w:rsidR="005875B3" w:rsidP="44D658F7" w:rsidRDefault="007D5714" w14:paraId="7E37C66B" w14:textId="64639CAF">
      <w:pPr>
        <w:spacing w:before="210" w:beforeAutospacing="off" w:after="210" w:afterAutospacing="off"/>
        <w:rPr>
          <w:rFonts w:ascii="Aptos" w:hAnsi="Aptos" w:eastAsia="Aptos" w:cs="Aptos"/>
          <w:noProof w:val="0"/>
          <w:sz w:val="24"/>
          <w:szCs w:val="24"/>
          <w:lang w:val="en-US"/>
        </w:rPr>
      </w:pPr>
      <w:r w:rsidRPr="44D658F7" w:rsidR="7D4DBAE6">
        <w:rPr>
          <w:rFonts w:ascii="Aptos" w:hAnsi="Aptos" w:eastAsia="Aptos" w:cs="Aptos"/>
          <w:noProof w:val="0"/>
          <w:sz w:val="24"/>
          <w:szCs w:val="24"/>
          <w:lang w:val="en-US"/>
        </w:rPr>
        <w:t xml:space="preserve">CET findings should therefore be used by agencies as a </w:t>
      </w:r>
      <w:r w:rsidRPr="44D658F7" w:rsidR="7D4DBAE6">
        <w:rPr>
          <w:rFonts w:ascii="Aptos" w:hAnsi="Aptos" w:eastAsia="Aptos" w:cs="Aptos"/>
          <w:b w:val="1"/>
          <w:bCs w:val="1"/>
          <w:noProof w:val="0"/>
          <w:sz w:val="24"/>
          <w:szCs w:val="24"/>
          <w:lang w:val="en-US"/>
        </w:rPr>
        <w:t>quality improvement tool</w:t>
      </w:r>
      <w:r w:rsidRPr="44D658F7" w:rsidR="7D4DBAE6">
        <w:rPr>
          <w:rFonts w:ascii="Aptos" w:hAnsi="Aptos" w:eastAsia="Aptos" w:cs="Aptos"/>
          <w:noProof w:val="0"/>
          <w:sz w:val="24"/>
          <w:szCs w:val="24"/>
          <w:lang w:val="en-US"/>
        </w:rPr>
        <w:t xml:space="preserve"> to:</w:t>
      </w:r>
    </w:p>
    <w:p w:rsidR="005875B3" w:rsidP="44D658F7" w:rsidRDefault="007D5714" w14:paraId="4A1C40F7" w14:textId="2D815810">
      <w:pPr>
        <w:pStyle w:val="ListParagraph"/>
        <w:numPr>
          <w:ilvl w:val="0"/>
          <w:numId w:val="10"/>
        </w:numPr>
        <w:spacing w:before="0" w:beforeAutospacing="off" w:after="0" w:afterAutospacing="off"/>
        <w:rPr>
          <w:rFonts w:ascii="Aptos" w:hAnsi="Aptos" w:eastAsia="Aptos" w:cs="Aptos"/>
          <w:noProof w:val="0"/>
          <w:sz w:val="24"/>
          <w:szCs w:val="24"/>
          <w:lang w:val="en-US"/>
        </w:rPr>
      </w:pPr>
      <w:r w:rsidRPr="44D658F7" w:rsidR="7D4DBAE6">
        <w:rPr>
          <w:rFonts w:ascii="Aptos" w:hAnsi="Aptos" w:eastAsia="Aptos" w:cs="Aptos"/>
          <w:noProof w:val="0"/>
          <w:sz w:val="24"/>
          <w:szCs w:val="24"/>
          <w:lang w:val="en-US"/>
        </w:rPr>
        <w:t>Examine overall call-handling and consumer response practices.</w:t>
      </w:r>
    </w:p>
    <w:p w:rsidR="005875B3" w:rsidP="44D658F7" w:rsidRDefault="007D5714" w14:paraId="061B3C9A" w14:textId="0260188B">
      <w:pPr>
        <w:pStyle w:val="ListParagraph"/>
        <w:numPr>
          <w:ilvl w:val="0"/>
          <w:numId w:val="10"/>
        </w:numPr>
        <w:spacing w:before="0" w:beforeAutospacing="off" w:after="0" w:afterAutospacing="off"/>
        <w:rPr>
          <w:rFonts w:ascii="Aptos" w:hAnsi="Aptos" w:eastAsia="Aptos" w:cs="Aptos"/>
          <w:noProof w:val="0"/>
          <w:sz w:val="24"/>
          <w:szCs w:val="24"/>
          <w:lang w:val="en-US"/>
        </w:rPr>
      </w:pPr>
      <w:r w:rsidRPr="44D658F7" w:rsidR="7D4DBAE6">
        <w:rPr>
          <w:rFonts w:ascii="Aptos" w:hAnsi="Aptos" w:eastAsia="Aptos" w:cs="Aptos"/>
          <w:noProof w:val="0"/>
          <w:sz w:val="24"/>
          <w:szCs w:val="24"/>
          <w:lang w:val="en-US"/>
        </w:rPr>
        <w:t>Review internal workflows and procedures.</w:t>
      </w:r>
    </w:p>
    <w:p w:rsidR="005875B3" w:rsidP="44D658F7" w:rsidRDefault="007D5714" w14:paraId="2903B41E" w14:textId="4F8E1438">
      <w:pPr>
        <w:pStyle w:val="ListParagraph"/>
        <w:numPr>
          <w:ilvl w:val="0"/>
          <w:numId w:val="10"/>
        </w:numPr>
        <w:spacing w:before="0" w:beforeAutospacing="off" w:after="0" w:afterAutospacing="off"/>
        <w:rPr>
          <w:rFonts w:ascii="Aptos" w:hAnsi="Aptos" w:eastAsia="Aptos" w:cs="Aptos"/>
          <w:noProof w:val="0"/>
          <w:sz w:val="24"/>
          <w:szCs w:val="24"/>
          <w:lang w:val="en-US"/>
        </w:rPr>
      </w:pPr>
      <w:r w:rsidRPr="44D658F7" w:rsidR="7D4DBAE6">
        <w:rPr>
          <w:rFonts w:ascii="Aptos" w:hAnsi="Aptos" w:eastAsia="Aptos" w:cs="Aptos"/>
          <w:noProof w:val="0"/>
          <w:sz w:val="24"/>
          <w:szCs w:val="24"/>
          <w:lang w:val="en-US"/>
        </w:rPr>
        <w:t>Assess the completeness and accuracy of I&amp;R documentation.</w:t>
      </w:r>
    </w:p>
    <w:p w:rsidR="005875B3" w:rsidP="44D658F7" w:rsidRDefault="007D5714" w14:paraId="2E229D16" w14:textId="0E50B213">
      <w:pPr>
        <w:pStyle w:val="ListParagraph"/>
        <w:numPr>
          <w:ilvl w:val="0"/>
          <w:numId w:val="10"/>
        </w:numPr>
        <w:spacing w:before="0" w:beforeAutospacing="off" w:after="0" w:afterAutospacing="off"/>
        <w:rPr>
          <w:rFonts w:ascii="Aptos" w:hAnsi="Aptos" w:eastAsia="Aptos" w:cs="Aptos"/>
          <w:noProof w:val="0"/>
          <w:sz w:val="24"/>
          <w:szCs w:val="24"/>
          <w:lang w:val="en-US"/>
        </w:rPr>
      </w:pPr>
      <w:r w:rsidRPr="44D658F7" w:rsidR="7D4DBAE6">
        <w:rPr>
          <w:rFonts w:ascii="Aptos" w:hAnsi="Aptos" w:eastAsia="Aptos" w:cs="Aptos"/>
          <w:noProof w:val="0"/>
          <w:sz w:val="24"/>
          <w:szCs w:val="24"/>
          <w:lang w:val="en-US"/>
        </w:rPr>
        <w:t>Identify system-level patterns and opportunities for improvement.</w:t>
      </w:r>
    </w:p>
    <w:p w:rsidR="005875B3" w:rsidP="44D658F7" w:rsidRDefault="007D5714" w14:paraId="34C173E4" w14:textId="6F37CB73">
      <w:pPr>
        <w:pStyle w:val="ListParagraph"/>
        <w:numPr>
          <w:ilvl w:val="0"/>
          <w:numId w:val="10"/>
        </w:numPr>
        <w:spacing w:before="0" w:beforeAutospacing="off" w:after="0" w:afterAutospacing="off"/>
        <w:rPr>
          <w:rFonts w:ascii="Aptos" w:hAnsi="Aptos" w:eastAsia="Aptos" w:cs="Aptos"/>
          <w:noProof w:val="0"/>
          <w:sz w:val="24"/>
          <w:szCs w:val="24"/>
          <w:lang w:val="en-US"/>
        </w:rPr>
      </w:pPr>
      <w:r w:rsidRPr="44D658F7" w:rsidR="7D4DBAE6">
        <w:rPr>
          <w:rFonts w:ascii="Aptos" w:hAnsi="Aptos" w:eastAsia="Aptos" w:cs="Aptos"/>
          <w:noProof w:val="0"/>
          <w:sz w:val="24"/>
          <w:szCs w:val="24"/>
          <w:lang w:val="en-US"/>
        </w:rPr>
        <w:t>Determine whether additional training, supervisory review, technical assistance, or process changes are needed.</w:t>
      </w:r>
    </w:p>
    <w:p w:rsidR="005875B3" w:rsidP="44D658F7" w:rsidRDefault="007D5714" w14:paraId="66D2FDFD" w14:textId="4BF842D7">
      <w:pPr>
        <w:pStyle w:val="ListParagraph"/>
        <w:numPr>
          <w:ilvl w:val="0"/>
          <w:numId w:val="10"/>
        </w:numPr>
        <w:spacing w:before="0" w:beforeAutospacing="off" w:after="0" w:afterAutospacing="off"/>
        <w:rPr>
          <w:rFonts w:ascii="Aptos" w:hAnsi="Aptos" w:eastAsia="Aptos" w:cs="Aptos"/>
          <w:noProof w:val="0"/>
          <w:sz w:val="24"/>
          <w:szCs w:val="24"/>
          <w:lang w:val="en-US"/>
        </w:rPr>
      </w:pPr>
      <w:r w:rsidRPr="44D658F7" w:rsidR="7D4DBAE6">
        <w:rPr>
          <w:rFonts w:ascii="Aptos" w:hAnsi="Aptos" w:eastAsia="Aptos" w:cs="Aptos"/>
          <w:noProof w:val="0"/>
          <w:sz w:val="24"/>
          <w:szCs w:val="24"/>
          <w:lang w:val="en-US"/>
        </w:rPr>
        <w:t>Monitor whether corrective or quality improvement activities result in stronger performance over time.</w:t>
      </w:r>
    </w:p>
    <w:p w:rsidR="005875B3" w:rsidP="44D658F7" w:rsidRDefault="007D5714" w14:paraId="0C017AEA" w14:textId="2299FE51">
      <w:pPr>
        <w:rPr>
          <w:rFonts w:ascii="Segoe UI" w:hAnsi="Segoe UI" w:eastAsia="Segoe UI" w:cs="Segoe UI"/>
          <w:noProof w:val="0"/>
          <w:sz w:val="24"/>
          <w:szCs w:val="24"/>
          <w:lang w:val="en-US"/>
        </w:rPr>
      </w:pPr>
      <w:r w:rsidRPr="44D658F7" w:rsidR="7D4DBAE6">
        <w:rPr>
          <w:rFonts w:ascii="Segoe UI" w:hAnsi="Segoe UI" w:eastAsia="Segoe UI" w:cs="Segoe UI"/>
          <w:noProof w:val="0"/>
          <w:sz w:val="24"/>
          <w:szCs w:val="24"/>
          <w:lang w:val="en-US"/>
        </w:rPr>
        <w:t xml:space="preserve"> </w:t>
      </w:r>
    </w:p>
    <w:p w:rsidR="005875B3" w:rsidP="44D658F7" w:rsidRDefault="007D5714" w14:paraId="5C74F1F1" w14:textId="5CD21A8E">
      <w:pPr>
        <w:spacing w:before="240" w:beforeAutospacing="off" w:after="240" w:afterAutospacing="off"/>
        <w:rPr>
          <w:rFonts w:ascii="Aptos" w:hAnsi="Aptos" w:eastAsia="Aptos" w:cs="Aptos"/>
          <w:b w:val="1"/>
          <w:bCs w:val="1"/>
          <w:noProof w:val="0"/>
          <w:sz w:val="24"/>
          <w:szCs w:val="24"/>
          <w:lang w:val="en-US"/>
        </w:rPr>
      </w:pPr>
      <w:r w:rsidRPr="44D658F7" w:rsidR="367B2150">
        <w:rPr>
          <w:rFonts w:ascii="Aptos" w:hAnsi="Aptos" w:eastAsia="Aptos" w:cs="Aptos"/>
          <w:b w:val="1"/>
          <w:bCs w:val="1"/>
          <w:noProof w:val="0"/>
          <w:sz w:val="24"/>
          <w:szCs w:val="24"/>
          <w:lang w:val="en-US"/>
        </w:rPr>
        <w:t>ASAP-to-ASAP Transfers and Warm Handoffs</w:t>
      </w:r>
    </w:p>
    <w:p w:rsidR="005875B3" w:rsidP="44D658F7" w:rsidRDefault="007D5714" w14:paraId="6C25243D" w14:textId="791F5A6E">
      <w:pPr>
        <w:spacing w:before="240" w:beforeAutospacing="off" w:after="240" w:afterAutospacing="off"/>
        <w:rPr>
          <w:rFonts w:ascii="Aptos" w:hAnsi="Aptos" w:eastAsia="Aptos" w:cs="Aptos"/>
          <w:noProof w:val="0"/>
          <w:sz w:val="24"/>
          <w:szCs w:val="24"/>
          <w:lang w:val="en-US"/>
        </w:rPr>
      </w:pPr>
      <w:r w:rsidRPr="44D658F7" w:rsidR="058D282B">
        <w:rPr>
          <w:rFonts w:ascii="Aptos" w:hAnsi="Aptos" w:eastAsia="Aptos" w:cs="Aptos"/>
          <w:noProof w:val="0"/>
          <w:sz w:val="24"/>
          <w:szCs w:val="24"/>
          <w:lang w:val="en-US"/>
        </w:rPr>
        <w:t>Agencies shared different approaches to ASAP-to-ASAP transfers, with I&amp;R often serving as the connection point to ensure a warm handoff and continuity of care. Agencies discussed using A&amp;R/Activities to track transfers and emphasized the importance of timely WellSky updates and clearly defined responsibilities between transferring and receiving agencies.</w:t>
      </w:r>
    </w:p>
    <w:p w:rsidR="005875B3" w:rsidP="44D658F7" w:rsidRDefault="007D5714" w14:paraId="4641A811" w14:textId="301C8204">
      <w:pPr>
        <w:pStyle w:val="Normal"/>
        <w:spacing w:before="240" w:beforeAutospacing="off" w:after="240" w:afterAutospacing="off"/>
        <w:rPr>
          <w:rFonts w:ascii="Aptos" w:hAnsi="Aptos" w:eastAsia="Aptos" w:cs="Aptos"/>
          <w:b w:val="1"/>
          <w:bCs w:val="1"/>
          <w:noProof w:val="0"/>
          <w:sz w:val="24"/>
          <w:szCs w:val="24"/>
          <w:lang w:val="en-US"/>
        </w:rPr>
      </w:pPr>
      <w:r w:rsidRPr="44D658F7" w:rsidR="367B2150">
        <w:rPr>
          <w:rFonts w:ascii="Aptos" w:hAnsi="Aptos" w:eastAsia="Aptos" w:cs="Aptos"/>
          <w:b w:val="1"/>
          <w:bCs w:val="1"/>
          <w:noProof w:val="0"/>
          <w:sz w:val="24"/>
          <w:szCs w:val="24"/>
          <w:lang w:val="en-US"/>
        </w:rPr>
        <w:t>Requested Training and Information Topics</w:t>
      </w:r>
    </w:p>
    <w:p w:rsidR="005875B3" w:rsidP="44D658F7" w:rsidRDefault="007D5714" w14:paraId="4684B6F9" w14:textId="136B2092">
      <w:pPr>
        <w:spacing w:before="240" w:beforeAutospacing="off" w:after="240" w:afterAutospacing="off"/>
      </w:pPr>
      <w:r w:rsidRPr="44D658F7" w:rsidR="367B2150">
        <w:rPr>
          <w:rFonts w:ascii="Aptos" w:hAnsi="Aptos" w:eastAsia="Aptos" w:cs="Aptos"/>
          <w:noProof w:val="0"/>
          <w:sz w:val="24"/>
          <w:szCs w:val="24"/>
          <w:lang w:val="en-US"/>
        </w:rPr>
        <w:t>Requested topics included scam-call resources, becoming a DTA/SNAP partner agency, WellSky dashboards, and additional video-based training.</w:t>
      </w:r>
    </w:p>
    <w:p w:rsidR="005875B3" w:rsidRDefault="007D5714" w14:paraId="0A934C68" w14:textId="00847837">
      <w:pPr>
        <w:pStyle w:val="Heading1"/>
      </w:pPr>
      <w:r w:rsidR="3F9F2DE9">
        <w:rPr/>
        <w:t>Moving Forward: Office Hours Structure</w:t>
      </w:r>
    </w:p>
    <w:p w:rsidR="005875B3" w:rsidP="44D658F7" w:rsidRDefault="007D5714" w14:paraId="4FE6F045" w14:textId="77777777">
      <w:pPr>
        <w:spacing w:after="30"/>
        <w:ind w:left="259" w:hanging="259"/>
        <w:rPr>
          <w:sz w:val="24"/>
          <w:szCs w:val="24"/>
        </w:rPr>
      </w:pPr>
      <w:r w:rsidRPr="44D658F7" w:rsidR="3F9F2DE9">
        <w:rPr>
          <w:sz w:val="24"/>
          <w:szCs w:val="24"/>
        </w:rPr>
        <w:t>• Four 15-minute discussion slots</w:t>
      </w:r>
    </w:p>
    <w:p w:rsidR="005875B3" w:rsidP="44D658F7" w:rsidRDefault="007D5714" w14:paraId="699C73A3" w14:textId="77777777">
      <w:pPr>
        <w:spacing w:after="30"/>
        <w:ind w:left="259" w:hanging="259"/>
        <w:rPr>
          <w:sz w:val="24"/>
          <w:szCs w:val="24"/>
        </w:rPr>
      </w:pPr>
      <w:r w:rsidRPr="44D658F7" w:rsidR="3F9F2DE9">
        <w:rPr>
          <w:sz w:val="24"/>
          <w:szCs w:val="24"/>
        </w:rPr>
        <w:t>• Questions submitted in advance</w:t>
      </w:r>
    </w:p>
    <w:p w:rsidR="005875B3" w:rsidP="44D658F7" w:rsidRDefault="007D5714" w14:paraId="320D159F" w14:textId="77777777">
      <w:pPr>
        <w:spacing w:after="30"/>
        <w:ind w:left="259" w:hanging="259"/>
        <w:rPr>
          <w:sz w:val="24"/>
          <w:szCs w:val="24"/>
        </w:rPr>
      </w:pPr>
      <w:r w:rsidRPr="44D658F7" w:rsidR="3F9F2DE9">
        <w:rPr>
          <w:sz w:val="24"/>
          <w:szCs w:val="24"/>
        </w:rPr>
        <w:t>• Community Programs (CP) reviews and groups questions as appropriate</w:t>
      </w:r>
    </w:p>
    <w:p w:rsidR="005875B3" w:rsidP="44D658F7" w:rsidRDefault="007D5714" w14:paraId="3B0353B2" w14:textId="77777777">
      <w:pPr>
        <w:spacing w:after="30"/>
        <w:ind w:left="259" w:hanging="259"/>
        <w:rPr>
          <w:sz w:val="24"/>
          <w:szCs w:val="24"/>
        </w:rPr>
      </w:pPr>
      <w:r w:rsidRPr="44D658F7" w:rsidR="3F9F2DE9">
        <w:rPr>
          <w:sz w:val="24"/>
          <w:szCs w:val="24"/>
        </w:rPr>
        <w:t>• Selected topics and assigned times shared before Office Hours</w:t>
      </w:r>
    </w:p>
    <w:p w:rsidR="005875B3" w:rsidP="44D658F7" w:rsidRDefault="007D5714" w14:paraId="09AEB2D4" w14:textId="32EF86F1">
      <w:pPr>
        <w:spacing w:after="30"/>
        <w:ind w:left="259" w:hanging="259"/>
        <w:rPr>
          <w:sz w:val="24"/>
          <w:szCs w:val="24"/>
        </w:rPr>
      </w:pPr>
      <w:r w:rsidRPr="44D658F7" w:rsidR="3F9F2DE9">
        <w:rPr>
          <w:sz w:val="24"/>
          <w:szCs w:val="24"/>
        </w:rPr>
        <w:t>• Staff attend only the discussion slot</w:t>
      </w:r>
      <w:r w:rsidRPr="44D658F7" w:rsidR="172AB371">
        <w:rPr>
          <w:sz w:val="24"/>
          <w:szCs w:val="24"/>
        </w:rPr>
        <w:t xml:space="preserve"> </w:t>
      </w:r>
      <w:r w:rsidRPr="44D658F7" w:rsidR="3F9F2DE9">
        <w:rPr>
          <w:sz w:val="24"/>
          <w:szCs w:val="24"/>
        </w:rPr>
        <w:t>(s) relevant to them</w:t>
      </w:r>
    </w:p>
    <w:p w:rsidR="005875B3" w:rsidP="44D658F7" w:rsidRDefault="007D5714" w14:paraId="0E0F165B" w14:textId="46A8BF91">
      <w:pPr>
        <w:spacing w:after="30"/>
        <w:ind w:left="259" w:hanging="259"/>
        <w:rPr>
          <w:sz w:val="24"/>
          <w:szCs w:val="24"/>
        </w:rPr>
      </w:pPr>
      <w:r w:rsidRPr="44D658F7" w:rsidR="3F9F2DE9">
        <w:rPr>
          <w:sz w:val="24"/>
          <w:szCs w:val="24"/>
        </w:rPr>
        <w:t>• Broader training suggestions are added to a future topic bank</w:t>
      </w:r>
      <w:r w:rsidRPr="44D658F7" w:rsidR="076285D0">
        <w:rPr>
          <w:sz w:val="24"/>
          <w:szCs w:val="24"/>
        </w:rPr>
        <w:t xml:space="preserve"> for broader statewide trainings</w:t>
      </w:r>
    </w:p>
    <w:p w:rsidR="44D658F7" w:rsidP="44D658F7" w:rsidRDefault="44D658F7" w14:paraId="13EE0B6F" w14:textId="61575D7F">
      <w:pPr>
        <w:spacing w:before="120" w:after="40"/>
        <w:rPr>
          <w:b w:val="1"/>
          <w:bCs w:val="1"/>
          <w:color w:val="195678"/>
          <w:sz w:val="22"/>
          <w:szCs w:val="22"/>
        </w:rPr>
      </w:pPr>
    </w:p>
    <w:p w:rsidR="44D658F7" w:rsidP="44D658F7" w:rsidRDefault="44D658F7" w14:paraId="7EA9DEC8" w14:textId="69228FB8">
      <w:pPr>
        <w:spacing w:before="120" w:after="40"/>
        <w:rPr>
          <w:b w:val="1"/>
          <w:bCs w:val="1"/>
          <w:color w:val="195678"/>
          <w:sz w:val="22"/>
          <w:szCs w:val="22"/>
        </w:rPr>
      </w:pPr>
    </w:p>
    <w:p w:rsidR="44D658F7" w:rsidP="44D658F7" w:rsidRDefault="44D658F7" w14:paraId="2DDDEAC1" w14:textId="5785AFFE">
      <w:pPr>
        <w:spacing w:before="120" w:after="40"/>
        <w:rPr>
          <w:b w:val="1"/>
          <w:bCs w:val="1"/>
          <w:color w:val="195678"/>
          <w:sz w:val="22"/>
          <w:szCs w:val="22"/>
        </w:rPr>
      </w:pPr>
    </w:p>
    <w:p w:rsidR="44D658F7" w:rsidP="44D658F7" w:rsidRDefault="44D658F7" w14:paraId="3F9D6C53" w14:textId="115DB17D">
      <w:pPr>
        <w:spacing w:before="120" w:after="40"/>
        <w:rPr>
          <w:b w:val="1"/>
          <w:bCs w:val="1"/>
          <w:color w:val="195678"/>
          <w:sz w:val="22"/>
          <w:szCs w:val="22"/>
        </w:rPr>
      </w:pPr>
    </w:p>
    <w:p w:rsidR="005875B3" w:rsidP="44D658F7" w:rsidRDefault="007D5714" w14:paraId="73D96265" w14:textId="77777777">
      <w:pPr>
        <w:spacing w:before="120" w:after="40"/>
        <w:rPr>
          <w:b w:val="1"/>
          <w:bCs w:val="1"/>
          <w:color w:val="195678"/>
          <w:sz w:val="20"/>
          <w:szCs w:val="20"/>
        </w:rPr>
      </w:pPr>
      <w:r w:rsidRPr="44D658F7" w:rsidR="3F9F2DE9">
        <w:rPr>
          <w:b w:val="1"/>
          <w:bCs w:val="1"/>
          <w:color w:val="195678"/>
          <w:sz w:val="22"/>
          <w:szCs w:val="22"/>
        </w:rPr>
        <w:t>Process</w:t>
      </w: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1512"/>
        <w:gridCol w:w="1613"/>
        <w:gridCol w:w="1555"/>
        <w:gridCol w:w="1469"/>
        <w:gridCol w:w="1555"/>
        <w:gridCol w:w="1656"/>
      </w:tblGrid>
      <w:tr w:rsidR="005875B3" w:rsidTr="44D658F7" w14:paraId="2EB574B2" w14:textId="77777777">
        <w:tc>
          <w:tcPr>
            <w:tcW w:w="1512" w:type="dxa"/>
            <w:shd w:val="clear" w:color="auto" w:fill="F3F7F9"/>
            <w:tcMar>
              <w:top w:w="70" w:type="dxa"/>
              <w:left w:w="70" w:type="dxa"/>
              <w:bottom w:w="70" w:type="dxa"/>
              <w:right w:w="70" w:type="dxa"/>
            </w:tcMar>
            <w:vAlign w:val="center"/>
          </w:tcPr>
          <w:p w:rsidR="005875B3" w:rsidP="44D658F7" w:rsidRDefault="007D5714" w14:paraId="75A0A583" w14:textId="77777777">
            <w:pPr>
              <w:spacing w:after="0"/>
              <w:jc w:val="center"/>
              <w:rPr>
                <w:b w:val="1"/>
                <w:bCs w:val="1"/>
                <w:color w:val="195678"/>
                <w:sz w:val="20"/>
                <w:szCs w:val="20"/>
              </w:rPr>
            </w:pPr>
            <w:r w:rsidRPr="44D658F7" w:rsidR="3F9F2DE9">
              <w:rPr>
                <w:b w:val="1"/>
                <w:bCs w:val="1"/>
                <w:color w:val="195678"/>
                <w:sz w:val="20"/>
                <w:szCs w:val="20"/>
              </w:rPr>
              <w:t>Submit</w:t>
            </w:r>
            <w:r>
              <w:br/>
            </w:r>
            <w:r w:rsidRPr="44D658F7" w:rsidR="3F9F2DE9">
              <w:rPr>
                <w:b w:val="1"/>
                <w:bCs w:val="1"/>
                <w:color w:val="195678"/>
                <w:sz w:val="20"/>
                <w:szCs w:val="20"/>
              </w:rPr>
              <w:t>question</w:t>
            </w:r>
          </w:p>
        </w:tc>
        <w:tc>
          <w:tcPr>
            <w:tcW w:w="1613" w:type="dxa"/>
            <w:shd w:val="clear" w:color="auto" w:fill="F3F7F9"/>
            <w:tcMar>
              <w:top w:w="70" w:type="dxa"/>
              <w:left w:w="70" w:type="dxa"/>
              <w:bottom w:w="70" w:type="dxa"/>
              <w:right w:w="70" w:type="dxa"/>
            </w:tcMar>
            <w:vAlign w:val="center"/>
          </w:tcPr>
          <w:p w:rsidR="005875B3" w:rsidP="44D658F7" w:rsidRDefault="007D5714" w14:paraId="2EFA974A" w14:textId="7D499A21">
            <w:pPr>
              <w:spacing w:after="0"/>
              <w:jc w:val="center"/>
              <w:rPr>
                <w:b w:val="1"/>
                <w:bCs w:val="1"/>
                <w:color w:val="195678"/>
                <w:sz w:val="20"/>
                <w:szCs w:val="20"/>
              </w:rPr>
            </w:pPr>
            <w:r w:rsidRPr="44D658F7" w:rsidR="3F9F2DE9">
              <w:rPr>
                <w:b w:val="1"/>
                <w:bCs w:val="1"/>
                <w:color w:val="195678"/>
                <w:sz w:val="20"/>
                <w:szCs w:val="20"/>
              </w:rPr>
              <w:t>CP reviews</w:t>
            </w:r>
            <w:r>
              <w:br/>
            </w:r>
          </w:p>
        </w:tc>
        <w:tc>
          <w:tcPr>
            <w:tcW w:w="1555" w:type="dxa"/>
            <w:shd w:val="clear" w:color="auto" w:fill="F3F7F9"/>
            <w:tcMar>
              <w:top w:w="70" w:type="dxa"/>
              <w:left w:w="70" w:type="dxa"/>
              <w:bottom w:w="70" w:type="dxa"/>
              <w:right w:w="70" w:type="dxa"/>
            </w:tcMar>
            <w:vAlign w:val="center"/>
          </w:tcPr>
          <w:p w:rsidR="005875B3" w:rsidP="44D658F7" w:rsidRDefault="007D5714" w14:paraId="5E8ABFBB" w14:textId="77777777">
            <w:pPr>
              <w:spacing w:after="0"/>
              <w:jc w:val="center"/>
              <w:rPr>
                <w:b w:val="1"/>
                <w:bCs w:val="1"/>
                <w:color w:val="195678"/>
                <w:sz w:val="20"/>
                <w:szCs w:val="20"/>
              </w:rPr>
            </w:pPr>
            <w:r w:rsidRPr="44D658F7" w:rsidR="3F9F2DE9">
              <w:rPr>
                <w:b w:val="1"/>
                <w:bCs w:val="1"/>
                <w:color w:val="195678"/>
                <w:sz w:val="20"/>
                <w:szCs w:val="20"/>
              </w:rPr>
              <w:t>15-minute</w:t>
            </w:r>
            <w:r>
              <w:br/>
            </w:r>
            <w:r w:rsidRPr="44D658F7" w:rsidR="3F9F2DE9">
              <w:rPr>
                <w:b w:val="1"/>
                <w:bCs w:val="1"/>
                <w:color w:val="195678"/>
                <w:sz w:val="20"/>
                <w:szCs w:val="20"/>
              </w:rPr>
              <w:t>slot assigned</w:t>
            </w:r>
          </w:p>
        </w:tc>
        <w:tc>
          <w:tcPr>
            <w:tcW w:w="1469" w:type="dxa"/>
            <w:shd w:val="clear" w:color="auto" w:fill="F3F7F9"/>
            <w:tcMar>
              <w:top w:w="70" w:type="dxa"/>
              <w:left w:w="70" w:type="dxa"/>
              <w:bottom w:w="70" w:type="dxa"/>
              <w:right w:w="70" w:type="dxa"/>
            </w:tcMar>
            <w:vAlign w:val="center"/>
          </w:tcPr>
          <w:p w:rsidR="005875B3" w:rsidP="44D658F7" w:rsidRDefault="007D5714" w14:paraId="0BEA5E93" w14:textId="77777777">
            <w:pPr>
              <w:spacing w:after="0"/>
              <w:jc w:val="center"/>
              <w:rPr>
                <w:b w:val="1"/>
                <w:bCs w:val="1"/>
                <w:color w:val="195678"/>
                <w:sz w:val="20"/>
                <w:szCs w:val="20"/>
              </w:rPr>
            </w:pPr>
            <w:r w:rsidRPr="44D658F7" w:rsidR="3F9F2DE9">
              <w:rPr>
                <w:b w:val="1"/>
                <w:bCs w:val="1"/>
                <w:color w:val="195678"/>
                <w:sz w:val="20"/>
                <w:szCs w:val="20"/>
              </w:rPr>
              <w:t>Schedule</w:t>
            </w:r>
            <w:r>
              <w:br/>
            </w:r>
            <w:r w:rsidRPr="44D658F7" w:rsidR="3F9F2DE9">
              <w:rPr>
                <w:b w:val="1"/>
                <w:bCs w:val="1"/>
                <w:color w:val="195678"/>
                <w:sz w:val="20"/>
                <w:szCs w:val="20"/>
              </w:rPr>
              <w:t>shared</w:t>
            </w:r>
          </w:p>
        </w:tc>
        <w:tc>
          <w:tcPr>
            <w:tcW w:w="1555" w:type="dxa"/>
            <w:shd w:val="clear" w:color="auto" w:fill="F3F7F9"/>
            <w:tcMar>
              <w:top w:w="70" w:type="dxa"/>
              <w:left w:w="70" w:type="dxa"/>
              <w:bottom w:w="70" w:type="dxa"/>
              <w:right w:w="70" w:type="dxa"/>
            </w:tcMar>
            <w:vAlign w:val="center"/>
          </w:tcPr>
          <w:p w:rsidR="005875B3" w:rsidP="44D658F7" w:rsidRDefault="007D5714" w14:paraId="393AE79F" w14:textId="77777777">
            <w:pPr>
              <w:spacing w:after="0"/>
              <w:jc w:val="center"/>
              <w:rPr>
                <w:b w:val="1"/>
                <w:bCs w:val="1"/>
                <w:color w:val="195678"/>
                <w:sz w:val="20"/>
                <w:szCs w:val="20"/>
              </w:rPr>
            </w:pPr>
            <w:r w:rsidRPr="44D658F7" w:rsidR="3F9F2DE9">
              <w:rPr>
                <w:b w:val="1"/>
                <w:bCs w:val="1"/>
                <w:color w:val="195678"/>
                <w:sz w:val="20"/>
                <w:szCs w:val="20"/>
              </w:rPr>
              <w:t>Focused</w:t>
            </w:r>
            <w:r>
              <w:br/>
            </w:r>
            <w:r w:rsidRPr="44D658F7" w:rsidR="3F9F2DE9">
              <w:rPr>
                <w:b w:val="1"/>
                <w:bCs w:val="1"/>
                <w:color w:val="195678"/>
                <w:sz w:val="20"/>
                <w:szCs w:val="20"/>
              </w:rPr>
              <w:t>discussion</w:t>
            </w:r>
          </w:p>
        </w:tc>
        <w:tc>
          <w:tcPr>
            <w:tcW w:w="1656" w:type="dxa"/>
            <w:shd w:val="clear" w:color="auto" w:fill="F3F7F9"/>
            <w:tcMar>
              <w:top w:w="70" w:type="dxa"/>
              <w:left w:w="70" w:type="dxa"/>
              <w:bottom w:w="70" w:type="dxa"/>
              <w:right w:w="70" w:type="dxa"/>
            </w:tcMar>
            <w:vAlign w:val="center"/>
          </w:tcPr>
          <w:p w:rsidR="005875B3" w:rsidP="44D658F7" w:rsidRDefault="007D5714" w14:paraId="23D49DC6" w14:textId="4D677ED7">
            <w:pPr>
              <w:spacing w:after="0"/>
              <w:jc w:val="center"/>
              <w:rPr>
                <w:b w:val="1"/>
                <w:bCs w:val="1"/>
                <w:color w:val="195678"/>
                <w:sz w:val="20"/>
                <w:szCs w:val="20"/>
              </w:rPr>
            </w:pPr>
            <w:r w:rsidRPr="44D658F7" w:rsidR="5AC5A188">
              <w:rPr>
                <w:b w:val="1"/>
                <w:bCs w:val="1"/>
                <w:color w:val="195678"/>
                <w:sz w:val="20"/>
                <w:szCs w:val="20"/>
              </w:rPr>
              <w:t>D</w:t>
            </w:r>
            <w:r w:rsidRPr="44D658F7" w:rsidR="3F9F2DE9">
              <w:rPr>
                <w:b w:val="1"/>
                <w:bCs w:val="1"/>
                <w:color w:val="195678"/>
                <w:sz w:val="20"/>
                <w:szCs w:val="20"/>
              </w:rPr>
              <w:t>ocumented</w:t>
            </w:r>
            <w:r w:rsidRPr="44D658F7" w:rsidR="095484BA">
              <w:rPr>
                <w:b w:val="1"/>
                <w:bCs w:val="1"/>
                <w:color w:val="195678"/>
                <w:sz w:val="20"/>
                <w:szCs w:val="20"/>
              </w:rPr>
              <w:t xml:space="preserve"> discussion points posted in WP</w:t>
            </w:r>
          </w:p>
        </w:tc>
      </w:tr>
    </w:tbl>
    <w:p w:rsidR="005875B3" w:rsidP="44D658F7" w:rsidRDefault="007D5714" w14:paraId="024A9A3F" w14:textId="085BF374">
      <w:pPr>
        <w:pStyle w:val="Normal"/>
        <w:suppressLineNumbers w:val="0"/>
        <w:bidi w:val="0"/>
        <w:spacing w:before="80" w:beforeAutospacing="off" w:after="80" w:afterAutospacing="off" w:line="252" w:lineRule="auto"/>
        <w:ind w:left="0" w:right="0"/>
        <w:jc w:val="left"/>
      </w:pPr>
      <w:r w:rsidRPr="44D658F7" w:rsidR="3F9F2DE9">
        <w:rPr>
          <w:sz w:val="24"/>
          <w:szCs w:val="24"/>
        </w:rPr>
        <w:t>Advance registration gives CP</w:t>
      </w:r>
      <w:r w:rsidRPr="44D658F7" w:rsidR="7359CD3A">
        <w:rPr>
          <w:sz w:val="24"/>
          <w:szCs w:val="24"/>
        </w:rPr>
        <w:t xml:space="preserve"> team</w:t>
      </w:r>
      <w:r w:rsidRPr="44D658F7" w:rsidR="3F9F2DE9">
        <w:rPr>
          <w:sz w:val="24"/>
          <w:szCs w:val="24"/>
        </w:rPr>
        <w:t xml:space="preserve"> time to review existing guidance, research questions when needed, and invite </w:t>
      </w:r>
      <w:r w:rsidRPr="44D658F7" w:rsidR="79CE6147">
        <w:rPr>
          <w:sz w:val="24"/>
          <w:szCs w:val="24"/>
        </w:rPr>
        <w:t>subject matter</w:t>
      </w:r>
      <w:r w:rsidRPr="44D658F7" w:rsidR="3F9F2DE9">
        <w:rPr>
          <w:sz w:val="24"/>
          <w:szCs w:val="24"/>
        </w:rPr>
        <w:t xml:space="preserve"> </w:t>
      </w:r>
      <w:r w:rsidRPr="44D658F7" w:rsidR="064FB2FB">
        <w:rPr>
          <w:sz w:val="24"/>
          <w:szCs w:val="24"/>
        </w:rPr>
        <w:t>expertise if</w:t>
      </w:r>
      <w:r w:rsidRPr="44D658F7" w:rsidR="0A3FEDBC">
        <w:rPr>
          <w:sz w:val="24"/>
          <w:szCs w:val="24"/>
        </w:rPr>
        <w:t xml:space="preserve"> necessary</w:t>
      </w:r>
      <w:r w:rsidRPr="44D658F7" w:rsidR="3F9F2DE9">
        <w:rPr>
          <w:sz w:val="24"/>
          <w:szCs w:val="24"/>
        </w:rPr>
        <w:t>.</w:t>
      </w:r>
    </w:p>
    <w:p w:rsidR="005875B3" w:rsidRDefault="007D5714" w14:paraId="030C249A" w14:textId="245EE016">
      <w:pPr>
        <w:pStyle w:val="Heading1"/>
      </w:pPr>
      <w:r w:rsidR="3F9F2DE9">
        <w:rPr/>
        <w:t>Next Office Hours</w:t>
      </w:r>
      <w:r w:rsidR="6F2177D1">
        <w:rPr/>
        <w:t xml:space="preserve"> = October 23, </w:t>
      </w:r>
      <w:r w:rsidR="6F2177D1">
        <w:rPr/>
        <w:t>2026</w:t>
      </w:r>
      <w:r w:rsidR="0DC2B3E9">
        <w:rPr/>
        <w:t>;</w:t>
      </w:r>
      <w:r w:rsidR="6F2177D1">
        <w:rPr/>
        <w:t xml:space="preserve"> 9:30 – 10:30am</w:t>
      </w:r>
    </w:p>
    <w:tbl>
      <w:tblPr>
        <w:tblW w:w="0" w:type="auto"/>
        <w:tblBorders>
          <w:top w:val="nil"/>
          <w:left w:val="nil"/>
          <w:bottom w:val="nil"/>
          <w:right w:val="nil"/>
          <w:insideH w:val="nil"/>
          <w:insideV w:val="nil"/>
        </w:tblBorders>
        <w:tblLook w:val="04A0" w:firstRow="1" w:lastRow="0" w:firstColumn="1" w:lastColumn="0" w:noHBand="0" w:noVBand="1"/>
      </w:tblPr>
      <w:tblGrid>
        <w:gridCol w:w="10224"/>
      </w:tblGrid>
      <w:tr w:rsidR="005875B3" w14:paraId="7F7A731D" w14:textId="77777777">
        <w:tc>
          <w:tcPr>
            <w:tcW w:w="10224" w:type="dxa"/>
            <w:shd w:val="clear" w:color="auto" w:fill="EEF4E8"/>
            <w:tcMar>
              <w:top w:w="90" w:type="dxa"/>
              <w:left w:w="140" w:type="dxa"/>
              <w:bottom w:w="90" w:type="dxa"/>
              <w:right w:w="140" w:type="dxa"/>
            </w:tcMar>
          </w:tcPr>
          <w:p w:rsidR="005875B3" w:rsidRDefault="007D5714" w14:paraId="03E4E6E4" w14:textId="723714CD">
            <w:r>
              <w:rPr>
                <w:b/>
                <w:color w:val="56752C"/>
                <w:sz w:val="22"/>
              </w:rPr>
              <w:t xml:space="preserve">Look for the upcoming </w:t>
            </w:r>
            <w:r>
              <w:rPr>
                <w:b/>
                <w:color w:val="56752C"/>
                <w:sz w:val="22"/>
              </w:rPr>
              <w:t>registration and submit your questions in advance.</w:t>
            </w:r>
          </w:p>
        </w:tc>
      </w:tr>
    </w:tbl>
    <w:p w:rsidR="007D5714" w:rsidRDefault="007D5714" w14:paraId="179F2440" w14:textId="77777777"/>
    <w:sectPr w:rsidR="007D5714" w:rsidSect="00034616">
      <w:footerReference w:type="default" r:id="rId9"/>
      <w:pgSz w:w="12240" w:h="15840" w:orient="portrait"/>
      <w:pgMar w:top="792" w:right="1008" w:bottom="79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D5714" w:rsidRDefault="007D5714" w14:paraId="145B0066" w14:textId="77777777">
      <w:pPr>
        <w:spacing w:after="0" w:line="240" w:lineRule="auto"/>
      </w:pPr>
      <w:r>
        <w:separator/>
      </w:r>
    </w:p>
  </w:endnote>
  <w:endnote w:type="continuationSeparator" w:id="0">
    <w:p w:rsidR="007D5714" w:rsidRDefault="007D5714" w14:paraId="48FB1E7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875B3" w:rsidRDefault="007D5714" w14:paraId="24EC69ED" w14:textId="77777777">
    <w:pPr>
      <w:pStyle w:val="Footer"/>
      <w:jc w:val="center"/>
    </w:pPr>
    <w:r>
      <w:rPr>
        <w:color w:val="5A5A5A"/>
        <w:sz w:val="16"/>
      </w:rPr>
      <w:t>Executive Office of Aging &amp; Independence | Community Programs Team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D5714" w:rsidRDefault="007D5714" w14:paraId="65742835" w14:textId="77777777">
      <w:pPr>
        <w:spacing w:after="0" w:line="240" w:lineRule="auto"/>
      </w:pPr>
      <w:r>
        <w:separator/>
      </w:r>
    </w:p>
  </w:footnote>
  <w:footnote w:type="continuationSeparator" w:id="0">
    <w:p w:rsidR="007D5714" w:rsidRDefault="007D5714" w14:paraId="4C6F8F61" w14:textId="77777777">
      <w:pPr>
        <w:spacing w:after="0" w:line="240" w:lineRule="auto"/>
      </w:pPr>
      <w:r>
        <w:continuationSeparator/>
      </w:r>
    </w:p>
  </w:footnote>
</w:footnotes>
</file>

<file path=word/intelligence2.xml><?xml version="1.0" encoding="utf-8"?>
<int2:intelligence xmlns:int2="http://schemas.microsoft.com/office/intelligence/2020/intelligence">
  <int2:observations>
    <int2:textHash int2:hashCode="1syVvKvQlSmQrm" int2:id="CwVpIDJJ">
      <int2:state int2:type="spell" int2:value="Rejected"/>
    </int2:textHash>
    <int2:textHash int2:hashCode="+yWSXM/VpDH88e" int2:id="qk22dG6B">
      <int2:state int2:type="spell" int2:value="Rejected"/>
    </int2:textHash>
    <int2:textHash int2:hashCode="bMYd32qU9ca3ih" int2:id="AkTv5n4e">
      <int2:state int2:type="spell" int2:value="Rejected"/>
    </int2:textHash>
    <int2:textHash int2:hashCode="K+J9E9LPid4aiv" int2:id="BBct55XD">
      <int2:state int2:type="spell" int2:value="Rejected"/>
    </int2:textHash>
    <int2:bookmark int2:bookmarkName="_Int_ctcaVkiF" int2:invalidationBookmarkName="" int2:hashCode="ruZVdz2Fb7A4U2" int2:id="IZpjaCxU">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9">
    <w:nsid w:val="50d4b05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num w:numId="10">
    <w:abstractNumId w:val="9"/>
  </w:num>
  <w:num w:numId="1" w16cid:durableId="764157079">
    <w:abstractNumId w:val="8"/>
  </w:num>
  <w:num w:numId="2" w16cid:durableId="2028436141">
    <w:abstractNumId w:val="6"/>
  </w:num>
  <w:num w:numId="3" w16cid:durableId="1057703202">
    <w:abstractNumId w:val="5"/>
  </w:num>
  <w:num w:numId="4" w16cid:durableId="1234775645">
    <w:abstractNumId w:val="4"/>
  </w:num>
  <w:num w:numId="5" w16cid:durableId="1603417808">
    <w:abstractNumId w:val="7"/>
  </w:num>
  <w:num w:numId="6" w16cid:durableId="360470718">
    <w:abstractNumId w:val="3"/>
  </w:num>
  <w:num w:numId="7" w16cid:durableId="2064715053">
    <w:abstractNumId w:val="2"/>
  </w:num>
  <w:num w:numId="8" w16cid:durableId="466510080">
    <w:abstractNumId w:val="1"/>
  </w:num>
  <w:num w:numId="9" w16cid:durableId="45780037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D4819"/>
    <w:rsid w:val="0029639D"/>
    <w:rsid w:val="00326F90"/>
    <w:rsid w:val="005875B3"/>
    <w:rsid w:val="00731F88"/>
    <w:rsid w:val="007D5714"/>
    <w:rsid w:val="00AA1D8D"/>
    <w:rsid w:val="00B47730"/>
    <w:rsid w:val="00CB0664"/>
    <w:rsid w:val="00E7F0BA"/>
    <w:rsid w:val="00EB04E5"/>
    <w:rsid w:val="00FC693F"/>
    <w:rsid w:val="02AD687B"/>
    <w:rsid w:val="058D282B"/>
    <w:rsid w:val="05B5E30A"/>
    <w:rsid w:val="064FB2FB"/>
    <w:rsid w:val="076285D0"/>
    <w:rsid w:val="095484BA"/>
    <w:rsid w:val="0A3FEDBC"/>
    <w:rsid w:val="0B3EED66"/>
    <w:rsid w:val="0DC2B3E9"/>
    <w:rsid w:val="0DD67AD9"/>
    <w:rsid w:val="0E89DBD3"/>
    <w:rsid w:val="0FE40D45"/>
    <w:rsid w:val="0FECC2FE"/>
    <w:rsid w:val="10D95FA6"/>
    <w:rsid w:val="139EF711"/>
    <w:rsid w:val="14AB995E"/>
    <w:rsid w:val="16BF9700"/>
    <w:rsid w:val="170F5F80"/>
    <w:rsid w:val="172AB371"/>
    <w:rsid w:val="175AFCC5"/>
    <w:rsid w:val="199ACFC1"/>
    <w:rsid w:val="1AD3EE50"/>
    <w:rsid w:val="1ADF7AC4"/>
    <w:rsid w:val="1C0FE0DA"/>
    <w:rsid w:val="1D934437"/>
    <w:rsid w:val="1D934437"/>
    <w:rsid w:val="209FB40A"/>
    <w:rsid w:val="27646468"/>
    <w:rsid w:val="2C60377B"/>
    <w:rsid w:val="2D3D435C"/>
    <w:rsid w:val="2DC5B30C"/>
    <w:rsid w:val="333004E5"/>
    <w:rsid w:val="34E8B239"/>
    <w:rsid w:val="362142FA"/>
    <w:rsid w:val="367B2150"/>
    <w:rsid w:val="3828FFA6"/>
    <w:rsid w:val="3E2A5E87"/>
    <w:rsid w:val="3F9F2DE9"/>
    <w:rsid w:val="43E84C63"/>
    <w:rsid w:val="44D658F7"/>
    <w:rsid w:val="4AAA2095"/>
    <w:rsid w:val="4C70B0D3"/>
    <w:rsid w:val="4FDE1FF9"/>
    <w:rsid w:val="58A28FF7"/>
    <w:rsid w:val="5AC5A188"/>
    <w:rsid w:val="5B5B0234"/>
    <w:rsid w:val="5B76E220"/>
    <w:rsid w:val="5C95C82C"/>
    <w:rsid w:val="5DCA4B0E"/>
    <w:rsid w:val="5EAAF41C"/>
    <w:rsid w:val="5F1C2F5A"/>
    <w:rsid w:val="60256F2A"/>
    <w:rsid w:val="60CBCD0D"/>
    <w:rsid w:val="61B92724"/>
    <w:rsid w:val="622B25ED"/>
    <w:rsid w:val="6275173C"/>
    <w:rsid w:val="62905090"/>
    <w:rsid w:val="64D74234"/>
    <w:rsid w:val="657C4EE9"/>
    <w:rsid w:val="65AF25CA"/>
    <w:rsid w:val="686246AD"/>
    <w:rsid w:val="6B9D2C64"/>
    <w:rsid w:val="6BFFB52E"/>
    <w:rsid w:val="6F2177D1"/>
    <w:rsid w:val="7359CD3A"/>
    <w:rsid w:val="74004594"/>
    <w:rsid w:val="7629D108"/>
    <w:rsid w:val="76CEF409"/>
    <w:rsid w:val="79122103"/>
    <w:rsid w:val="7938661C"/>
    <w:rsid w:val="79CE6147"/>
    <w:rsid w:val="7D4DBAE6"/>
    <w:rsid w:val="7DB0C9A3"/>
    <w:rsid w:val="7F9BB0F6"/>
    <w:rsid w:val="7FBA2B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DFF081C"/>
  <w14:defaultImageDpi w14:val="300"/>
  <w15:docId w15:val="{39528DA2-1A10-414D-80E2-314C1B24F50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693F"/>
    <w:pPr>
      <w:spacing w:after="80" w:line="252" w:lineRule="auto"/>
    </w:pPr>
    <w:rPr>
      <w:rFonts w:ascii="Aptos" w:hAnsi="Aptos"/>
      <w:sz w:val="21"/>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hAnsiTheme="majorHAnsi" w:eastAsiaTheme="majorEastAsia" w:cstheme="majorBidi"/>
      <w:b/>
      <w:bCs/>
      <w:color w:val="195678"/>
      <w:sz w:val="27"/>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hAnsiTheme="majorHAnsi" w:eastAsiaTheme="majorEastAsia" w:cstheme="majorBidi"/>
      <w:b/>
      <w:bCs/>
      <w:color w:val="195678"/>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after="60" w:line="240" w:lineRule="auto"/>
      <w:contextualSpacing/>
    </w:pPr>
    <w:rPr>
      <w:rFonts w:asciiTheme="majorHAnsi" w:hAnsiTheme="majorHAnsi" w:eastAsiaTheme="majorEastAsia" w:cstheme="majorBidi"/>
      <w:b/>
      <w:color w:val="195678"/>
      <w:spacing w:val="5"/>
      <w:kern w:val="28"/>
      <w:sz w:val="40"/>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customXml" Target="../customXml/item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customXml" Target="../customXml/item2.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customXml" Target="../customXml/item4.xml" Id="rId14" /><Relationship Type="http://schemas.microsoft.com/office/2020/10/relationships/intelligence" Target="intelligence2.xml" Id="R46eec8ce546f44eb"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05D5CA54D086040AD9588318807D12A" ma:contentTypeVersion="14" ma:contentTypeDescription="Create a new document." ma:contentTypeScope="" ma:versionID="caed495e05c9e50a86dc759280456c5d">
  <xsd:schema xmlns:xsd="http://www.w3.org/2001/XMLSchema" xmlns:xs="http://www.w3.org/2001/XMLSchema" xmlns:p="http://schemas.microsoft.com/office/2006/metadata/properties" xmlns:ns2="f0dadd96-bb02-43ff-b721-c5b7f234f31a" xmlns:ns3="baeaa786-ebd5-4f52-8cee-8fa081d737a1" targetNamespace="http://schemas.microsoft.com/office/2006/metadata/properties" ma:root="true" ma:fieldsID="1559a25141963bb1a265630d00346088" ns2:_="" ns3:_="">
    <xsd:import namespace="f0dadd96-bb02-43ff-b721-c5b7f234f31a"/>
    <xsd:import namespace="baeaa786-ebd5-4f52-8cee-8fa081d737a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dadd96-bb02-43ff-b721-c5b7f234f3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aeaa786-ebd5-4f52-8cee-8fa081d737a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fb1d989e-a6de-45f2-8ce0-06301a8d5224}" ma:internalName="TaxCatchAll" ma:showField="CatchAllData" ma:web="baeaa786-ebd5-4f52-8cee-8fa081d737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0dadd96-bb02-43ff-b721-c5b7f234f31a">
      <Terms xmlns="http://schemas.microsoft.com/office/infopath/2007/PartnerControls"/>
    </lcf76f155ced4ddcb4097134ff3c332f>
    <TaxCatchAll xmlns="baeaa786-ebd5-4f52-8cee-8fa081d737a1"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5847EA7E-119B-4041-A1EF-4DA40BDEFCF5}"/>
</file>

<file path=customXml/itemProps3.xml><?xml version="1.0" encoding="utf-8"?>
<ds:datastoreItem xmlns:ds="http://schemas.openxmlformats.org/officeDocument/2006/customXml" ds:itemID="{46ABBADF-6E74-42FA-986A-ACBF31E6E833}"/>
</file>

<file path=customXml/itemProps4.xml><?xml version="1.0" encoding="utf-8"?>
<ds:datastoreItem xmlns:ds="http://schemas.openxmlformats.org/officeDocument/2006/customXml" ds:itemID="{20581854-5C29-4C87-BE33-6D537EC124B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NWD Referral Services Office Hours - September 25, 2026</dc:title>
  <dc:subject>Meeting recap and future Office Hours structure</dc:subject>
  <dc:creator>Executive Office of Aging &amp; Independence</dc:creator>
  <keywords/>
  <dc:description>generated by python-docx</dc:description>
  <lastModifiedBy>Johnson, Chantal  (ELD)</lastModifiedBy>
  <revision>6</revision>
  <dcterms:created xsi:type="dcterms:W3CDTF">2026-09-29T14:06:00.0000000Z</dcterms:created>
  <dcterms:modified xsi:type="dcterms:W3CDTF">2026-10-13T14:35:58.7290162Z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0x010100405D5CA54D086040AD9588318807D12A</vt:lpwstr>
  </property>
  <property fmtid="{D5CDD505-2E9C-101B-9397-08002B2CF9AE}" pid="3" name="MediaServiceImageTags">
    <vt:lpwstr/>
  </property>
</Properties>
</file>