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B86" w:rsidP="00D65B86" w:rsidRDefault="00D65B86" w14:paraId="31234BA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/>
          <w:b/>
          <w:bCs/>
          <w:color w:val="00706D"/>
          <w:sz w:val="36"/>
          <w:szCs w:val="36"/>
        </w:rPr>
      </w:pPr>
    </w:p>
    <w:p w:rsidRPr="00D65B86" w:rsidR="00D65B86" w:rsidP="00D65B86" w:rsidRDefault="00D65B86" w14:paraId="7F48CFCE" w14:textId="5CCCA00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D65B86">
        <w:rPr>
          <w:rFonts w:ascii="Calibri" w:hAnsi="Calibri" w:cs="Calibri"/>
          <w:b/>
          <w:bCs/>
          <w:color w:val="00706D"/>
          <w:sz w:val="36"/>
          <w:szCs w:val="36"/>
        </w:rPr>
        <w:t>Section 23: Appendices</w:t>
      </w:r>
    </w:p>
    <w:p w:rsidRPr="00D65B86" w:rsidR="00D65B86" w:rsidP="00D65B86" w:rsidRDefault="00D65B86" w14:paraId="275915C9" w14:textId="6AEB1E81">
      <w:pPr>
        <w:spacing w:after="0" w:line="240" w:lineRule="auto"/>
        <w:rPr>
          <w:rFonts w:eastAsia="Times New Roman" w:cs="Calibri"/>
          <w:b/>
          <w:bCs/>
          <w:color w:val="3821DF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23.1: OC Flow Timeline - </w:t>
      </w:r>
      <w:hyperlink w:history="1" r:id="rId6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OC Program Case Flow - 1 page</w:t>
        </w:r>
      </w:hyperlink>
    </w:p>
    <w:p w:rsidRPr="00D65B86" w:rsidR="00D65B86" w:rsidP="00D65B86" w:rsidRDefault="00D65B86" w14:paraId="1FA594EA" w14:textId="68ADD14C">
      <w:pPr>
        <w:spacing w:after="0" w:line="240" w:lineRule="auto"/>
        <w:rPr>
          <w:rFonts w:eastAsia="Times New Roman" w:cs="Calibri"/>
          <w:i/>
          <w:iCs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23.2: OC Job Aid </w:t>
      </w:r>
      <w:r>
        <w:rPr>
          <w:rFonts w:cs="Calibri"/>
          <w:b/>
          <w:bCs/>
          <w:color w:val="70A03B"/>
          <w:sz w:val="32"/>
          <w:szCs w:val="32"/>
        </w:rPr>
        <w:t>–</w:t>
      </w:r>
      <w:r w:rsidRPr="00D65B86">
        <w:rPr>
          <w:rFonts w:cs="Calibri"/>
          <w:b/>
          <w:bCs/>
          <w:color w:val="70A03B"/>
          <w:sz w:val="32"/>
          <w:szCs w:val="32"/>
        </w:rPr>
        <w:t xml:space="preserve"> </w:t>
      </w:r>
      <w:r w:rsidRPr="00D65B86">
        <w:rPr>
          <w:rFonts w:cs="Calibri"/>
          <w:i/>
          <w:iCs/>
          <w:sz w:val="24"/>
          <w:szCs w:val="24"/>
        </w:rPr>
        <w:t xml:space="preserve">(Will be distributed </w:t>
      </w:r>
      <w:proofErr w:type="gramStart"/>
      <w:r w:rsidRPr="00D65B86">
        <w:rPr>
          <w:rFonts w:cs="Calibri"/>
          <w:i/>
          <w:iCs/>
          <w:sz w:val="24"/>
          <w:szCs w:val="24"/>
        </w:rPr>
        <w:t>at a later date</w:t>
      </w:r>
      <w:proofErr w:type="gramEnd"/>
      <w:r>
        <w:rPr>
          <w:rFonts w:cs="Calibri"/>
          <w:i/>
          <w:iCs/>
          <w:sz w:val="24"/>
          <w:szCs w:val="24"/>
        </w:rPr>
        <w:t>)</w:t>
      </w:r>
    </w:p>
    <w:p w:rsidRPr="00D65B86" w:rsidR="00D65B86" w:rsidP="00D65B86" w:rsidRDefault="00D65B86" w14:paraId="2E4EA721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23.3: I&amp;R Job Aid - </w:t>
      </w:r>
      <w:hyperlink w:history="1" r:id="rId7">
        <w:proofErr w:type="spellStart"/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Aging_Disability</w:t>
        </w:r>
        <w:proofErr w:type="spellEnd"/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 xml:space="preserve"> IR User Guide Nov 2025</w:t>
        </w:r>
      </w:hyperlink>
    </w:p>
    <w:p w:rsidRPr="00D65B86" w:rsidR="00D65B86" w:rsidP="00D65B86" w:rsidRDefault="00D65B86" w14:paraId="1A6E79D4" w14:textId="67D95921">
      <w:pPr>
        <w:spacing w:after="0" w:line="240" w:lineRule="auto"/>
        <w:rPr>
          <w:rFonts w:eastAsia="Times New Roman" w:cs="Calibri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23.4: I&amp;R Topics - User Guide - </w:t>
      </w:r>
      <w:hyperlink w:history="1" r:id="rId8">
        <w:r w:rsidRPr="00D65B86">
          <w:rPr>
            <w:rFonts w:eastAsia="Times New Roman" w:cs="Calibri"/>
            <w:b/>
            <w:bCs/>
            <w:color w:val="0000FF"/>
            <w:sz w:val="24"/>
            <w:szCs w:val="24"/>
            <w:u w:val="single"/>
          </w:rPr>
          <w:t>A&amp;D Topic Guide.xlsx</w:t>
        </w:r>
      </w:hyperlink>
    </w:p>
    <w:p w:rsidRPr="00D65B86" w:rsidR="00D65B86" w:rsidP="00D65B86" w:rsidRDefault="00D65B86" w14:paraId="1B446F84" w14:textId="4468BFB8">
      <w:pPr>
        <w:spacing w:after="0" w:line="240" w:lineRule="auto"/>
        <w:rPr>
          <w:rFonts w:eastAsia="Times New Roman" w:cs="Calibri"/>
          <w:b/>
          <w:bCs/>
          <w:color w:val="3821DF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23.5: PCC Tools - </w:t>
      </w:r>
      <w:hyperlink w:history="1" r:id="rId9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PCC Tools Explained.pptx</w:t>
        </w:r>
      </w:hyperlink>
    </w:p>
    <w:p w:rsidRPr="00D65B86" w:rsidR="00D65B86" w:rsidP="00D65B86" w:rsidRDefault="00D65B86" w14:paraId="2B76E8F4" w14:textId="215114E8">
      <w:pPr>
        <w:spacing w:after="0" w:line="240" w:lineRule="auto"/>
        <w:rPr>
          <w:rFonts w:eastAsia="Times New Roman" w:cs="Calibri"/>
          <w:b/>
          <w:bCs/>
          <w:color w:val="3821DF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          </w:t>
      </w:r>
      <w:r w:rsidRPr="00D65B86">
        <w:rPr>
          <w:rFonts w:cs="Calibri"/>
          <w:b/>
          <w:bCs/>
          <w:color w:val="70A03B"/>
          <w:sz w:val="32"/>
          <w:szCs w:val="32"/>
        </w:rPr>
        <w:t xml:space="preserve">PCC Donut Tool - </w:t>
      </w:r>
      <w:hyperlink w:history="1" r:id="rId10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DONUT TOOL</w:t>
        </w:r>
      </w:hyperlink>
    </w:p>
    <w:p w:rsidRPr="00D65B86" w:rsidR="00D65B86" w:rsidP="00D65B86" w:rsidRDefault="00D65B86" w14:paraId="0BD3B5DB" w14:textId="36F8A1F4">
      <w:pPr>
        <w:spacing w:after="0" w:line="240" w:lineRule="auto"/>
        <w:rPr>
          <w:rFonts w:eastAsia="Times New Roman" w:cs="Calibri"/>
          <w:b/>
          <w:bCs/>
          <w:color w:val="3821DF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          </w:t>
      </w:r>
      <w:r w:rsidRPr="00D65B86">
        <w:rPr>
          <w:rFonts w:cs="Calibri"/>
          <w:b/>
          <w:bCs/>
          <w:color w:val="70A03B"/>
          <w:sz w:val="32"/>
          <w:szCs w:val="32"/>
        </w:rPr>
        <w:t xml:space="preserve">PCC Star Tool - </w:t>
      </w:r>
      <w:hyperlink w:history="1" r:id="rId11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Integrated Star Tool - PCC</w:t>
        </w:r>
      </w:hyperlink>
    </w:p>
    <w:p w:rsidRPr="00D65B86" w:rsidR="00D65B86" w:rsidP="00D65B86" w:rsidRDefault="00D65B86" w14:paraId="53F44489" w14:textId="4BBF226B">
      <w:pPr>
        <w:spacing w:after="0" w:line="240" w:lineRule="auto"/>
        <w:rPr>
          <w:rFonts w:cs="Calibri"/>
          <w:b/>
          <w:bCs/>
          <w:color w:val="70A03B"/>
          <w:sz w:val="32"/>
          <w:szCs w:val="32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>23.6: Example of OC Action Plan</w:t>
      </w:r>
      <w:r w:rsidRPr="00D65B86">
        <w:rPr>
          <w:rFonts w:cs="Calibri"/>
          <w:b/>
          <w:bCs/>
          <w:color w:val="70A03B"/>
          <w:sz w:val="32"/>
          <w:szCs w:val="32"/>
        </w:rPr>
        <w:t>:</w:t>
      </w:r>
    </w:p>
    <w:p w:rsidRPr="00D65B86" w:rsidR="00D65B86" w:rsidP="00D65B86" w:rsidRDefault="00D65B86" w14:paraId="2AFD535C" w14:textId="4124B32C">
      <w:pPr>
        <w:spacing w:after="0" w:line="240" w:lineRule="auto"/>
        <w:rPr>
          <w:rFonts w:eastAsia="Times New Roman" w:cs="Calibri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         Word - </w:t>
      </w:r>
      <w:hyperlink w:history="1" r:id="rId12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Basic OC Action Plan - Word Fillable.docx</w:t>
        </w:r>
      </w:hyperlink>
    </w:p>
    <w:p w:rsidRPr="00D65B86" w:rsidR="00D65B86" w:rsidP="00D65B86" w:rsidRDefault="00D65B86" w14:paraId="45AB4CC8" w14:textId="58977DFC">
      <w:pPr>
        <w:spacing w:after="0" w:line="240" w:lineRule="auto"/>
        <w:rPr>
          <w:rFonts w:eastAsia="Times New Roman" w:cs="Calibri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         PDF -</w:t>
      </w:r>
      <w:r w:rsidRPr="00D65B86">
        <w:rPr>
          <w:rFonts w:cs="Calibri"/>
          <w:b/>
          <w:bCs/>
          <w:color w:val="3821DF"/>
          <w:sz w:val="32"/>
          <w:szCs w:val="32"/>
        </w:rPr>
        <w:t xml:space="preserve"> </w:t>
      </w:r>
      <w:hyperlink w:history="1" r:id="rId13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Basic OC Action Plan</w:t>
        </w:r>
      </w:hyperlink>
    </w:p>
    <w:p w:rsidRPr="00D65B86" w:rsidR="00D65B86" w:rsidP="00D65B86" w:rsidRDefault="00D65B86" w14:paraId="5CF61B87" w14:textId="3EB1A825">
      <w:pPr>
        <w:spacing w:after="0" w:line="240" w:lineRule="auto"/>
        <w:rPr>
          <w:rFonts w:eastAsia="Times New Roman" w:cs="Calibri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23.7: MassOptions </w:t>
      </w:r>
      <w:r w:rsidRPr="00D65B86">
        <w:rPr>
          <w:rFonts w:cs="Calibri"/>
          <w:b/>
          <w:bCs/>
          <w:color w:val="70A03B"/>
          <w:sz w:val="32"/>
          <w:szCs w:val="32"/>
        </w:rPr>
        <w:t xml:space="preserve">Referrals Job Aid </w:t>
      </w:r>
      <w:r w:rsidRPr="00D65B86">
        <w:rPr>
          <w:rFonts w:cs="Calibri"/>
          <w:b/>
          <w:bCs/>
          <w:color w:val="70A03B"/>
          <w:sz w:val="32"/>
          <w:szCs w:val="32"/>
        </w:rPr>
        <w:t xml:space="preserve">- </w:t>
      </w:r>
      <w:hyperlink w:history="1" r:id="rId14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MassOptions Referrals Job Aid for Portal</w:t>
        </w:r>
      </w:hyperlink>
    </w:p>
    <w:p w:rsidRPr="00D65B86" w:rsidR="00D65B86" w:rsidP="00D65B86" w:rsidRDefault="00D65B86" w14:paraId="688AE920" w14:textId="2C461CE8">
      <w:pPr>
        <w:spacing w:after="0" w:line="240" w:lineRule="auto"/>
        <w:rPr>
          <w:rFonts w:eastAsia="Times New Roman" w:cs="Calibri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23.8: ADRC Membership List - </w:t>
      </w:r>
      <w:hyperlink w:history="1" r:id="rId15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ADRC Membership List</w:t>
        </w:r>
      </w:hyperlink>
    </w:p>
    <w:p w:rsidRPr="00D65B86" w:rsidR="00D65B86" w:rsidP="00D65B86" w:rsidRDefault="00D65B86" w14:paraId="341E5DB9" w14:textId="75188745">
      <w:pPr>
        <w:spacing w:after="0" w:line="240" w:lineRule="auto"/>
        <w:rPr>
          <w:rFonts w:eastAsia="Times New Roman" w:cs="Calibri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23.9: MA ADRC Service Area Look Up - </w:t>
      </w:r>
      <w:hyperlink w:history="1" r:id="rId16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ADRC Membership By Towns.xlsx</w:t>
        </w:r>
      </w:hyperlink>
    </w:p>
    <w:p w:rsidRPr="00D65B86" w:rsidR="00D65B86" w:rsidP="00D65B86" w:rsidRDefault="00D65B86" w14:paraId="0BFE47AB" w14:textId="61991F46">
      <w:pPr>
        <w:spacing w:after="0" w:line="240" w:lineRule="auto"/>
        <w:rPr>
          <w:rFonts w:eastAsia="Times New Roman" w:cs="Calibri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23.10: Regional ADRC Coordinators - </w:t>
      </w:r>
      <w:hyperlink w:history="1" r:id="rId17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ADRC Coordinators by ADRC.xlsx</w:t>
        </w:r>
      </w:hyperlink>
    </w:p>
    <w:p w:rsidRPr="00D65B86" w:rsidR="00D65B86" w:rsidP="00D65B86" w:rsidRDefault="00D65B86" w14:paraId="35102D35" w14:textId="743435A6">
      <w:pPr>
        <w:spacing w:after="0" w:line="240" w:lineRule="auto"/>
        <w:rPr>
          <w:rFonts w:eastAsia="Times New Roman" w:cs="Calibri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23.11: Reporting Schedule - </w:t>
      </w:r>
      <w:hyperlink w:history="1" r:id="rId18">
        <w:r w:rsidRPr="00D65B86">
          <w:rPr>
            <w:rFonts w:eastAsia="Times New Roman" w:cs="Calibri"/>
            <w:b/>
            <w:bCs/>
            <w:color w:val="0000FF"/>
            <w:sz w:val="24"/>
            <w:szCs w:val="24"/>
            <w:u w:val="single"/>
          </w:rPr>
          <w:t>Reporting schedule ADRC FY2027</w:t>
        </w:r>
      </w:hyperlink>
    </w:p>
    <w:p w:rsidRPr="00D65B86" w:rsidR="00D65B86" w:rsidP="00D65B86" w:rsidRDefault="00D65B86" w14:paraId="48A32C09" w14:textId="2E51E18A">
      <w:pPr>
        <w:spacing w:after="0" w:line="240" w:lineRule="auto"/>
        <w:rPr>
          <w:rFonts w:cs="Calibri"/>
          <w:b/>
          <w:bCs/>
          <w:color w:val="70A03B"/>
          <w:sz w:val="32"/>
          <w:szCs w:val="32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23.12: OC Consumer Survey - </w:t>
      </w:r>
      <w:hyperlink w:history="1" r:id="rId19">
        <w:r w:rsidRPr="00D65B86">
          <w:rPr>
            <w:rStyle w:val="Hyperlink"/>
            <w:rFonts w:cs="Calibri"/>
            <w:b/>
            <w:bCs/>
            <w:color w:val="3821DF"/>
            <w:sz w:val="24"/>
            <w:szCs w:val="24"/>
          </w:rPr>
          <w:t>Options Counseling Program Survey</w:t>
        </w:r>
      </w:hyperlink>
    </w:p>
    <w:p w:rsidRPr="00D65B86" w:rsidR="00D65B86" w:rsidP="00D65B86" w:rsidRDefault="00D65B86" w14:paraId="36DD30AF" w14:textId="3354584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23.13: Training Curriculum Sheet - </w:t>
      </w:r>
      <w:hyperlink w:history="1" r:id="rId20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ADRC Required Training</w:t>
        </w:r>
      </w:hyperlink>
    </w:p>
    <w:p w:rsidRPr="00D65B86" w:rsidR="00D65B86" w:rsidP="00D65B86" w:rsidRDefault="00D65B86" w14:paraId="5EA17420" w14:textId="77777777">
      <w:pPr>
        <w:spacing w:after="0" w:line="240" w:lineRule="auto"/>
        <w:rPr>
          <w:rFonts w:cs="Calibri"/>
          <w:b/>
          <w:bCs/>
          <w:color w:val="3821DF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23.14: MA General Law Chapter 211 - </w:t>
      </w:r>
      <w:hyperlink w:tooltip="https://malegislature.gov/Search?SearchTerms=options+counseling" w:history="1" w:anchor="_Section_3:_Introduction">
        <w:r w:rsidRPr="00D65B86">
          <w:rPr>
            <w:rStyle w:val="Hyperlink"/>
            <w:rFonts w:cs="Calibri" w:eastAsiaTheme="majorEastAsia"/>
            <w:b/>
            <w:bCs/>
            <w:color w:val="3821DF"/>
            <w:sz w:val="24"/>
            <w:szCs w:val="24"/>
          </w:rPr>
          <w:t>MA General Law Chapter 211</w:t>
        </w:r>
      </w:hyperlink>
    </w:p>
    <w:p w:rsidRPr="00D65B86" w:rsidR="00D65B86" w:rsidP="00D65B86" w:rsidRDefault="00D65B86" w14:paraId="72F0E58F" w14:textId="2DED61EA">
      <w:pPr>
        <w:spacing w:after="0" w:line="240" w:lineRule="auto"/>
        <w:rPr>
          <w:rFonts w:eastAsia="Times New Roman" w:cs="Calibri"/>
          <w:sz w:val="24"/>
          <w:szCs w:val="24"/>
        </w:rPr>
      </w:pPr>
      <w:r w:rsidRPr="29F13C18" w:rsidR="00D65B86">
        <w:rPr>
          <w:rFonts w:cs="Calibri"/>
          <w:b w:val="1"/>
          <w:bCs w:val="1"/>
          <w:color w:val="70A03B"/>
          <w:sz w:val="32"/>
          <w:szCs w:val="32"/>
        </w:rPr>
        <w:t>23.15:</w:t>
      </w:r>
      <w:r w:rsidRPr="29F13C18" w:rsidR="025F01B0">
        <w:rPr>
          <w:rFonts w:cs="Calibri"/>
          <w:b w:val="1"/>
          <w:bCs w:val="1"/>
          <w:color w:val="70A03B"/>
          <w:sz w:val="32"/>
          <w:szCs w:val="32"/>
        </w:rPr>
        <w:t xml:space="preserve"> </w:t>
      </w:r>
      <w:r w:rsidRPr="29F13C18" w:rsidR="00D65B86">
        <w:rPr>
          <w:rFonts w:cs="Calibri"/>
          <w:b w:val="1"/>
          <w:bCs w:val="1"/>
          <w:color w:val="70A03B"/>
          <w:sz w:val="32"/>
          <w:szCs w:val="32"/>
        </w:rPr>
        <w:t>AGE</w:t>
      </w:r>
      <w:r w:rsidRPr="29F13C18" w:rsidR="00D65B86">
        <w:rPr>
          <w:rFonts w:cs="Calibri"/>
          <w:b w:val="1"/>
          <w:bCs w:val="1"/>
          <w:color w:val="70A03B"/>
          <w:sz w:val="32"/>
          <w:szCs w:val="32"/>
        </w:rPr>
        <w:t xml:space="preserve"> Approved Abbreviations - </w:t>
      </w:r>
      <w:hyperlink r:id="R422eb1c690d04cf1">
        <w:r w:rsidRPr="29F13C18" w:rsidR="00D65B86">
          <w:rPr>
            <w:rFonts w:eastAsia="Times New Roman" w:cs="Calibri"/>
            <w:b w:val="1"/>
            <w:bCs w:val="1"/>
            <w:color w:val="3821DF"/>
            <w:sz w:val="24"/>
            <w:szCs w:val="24"/>
            <w:u w:val="single"/>
          </w:rPr>
          <w:t>AGE ADRC Abbreviation Guide</w:t>
        </w:r>
      </w:hyperlink>
    </w:p>
    <w:p w:rsidRPr="00D65B86" w:rsidR="00D65B86" w:rsidP="00D65B86" w:rsidRDefault="00D65B86" w14:paraId="1EA39B68" w14:textId="77777777">
      <w:pPr>
        <w:spacing w:after="0" w:line="240" w:lineRule="auto"/>
        <w:rPr>
          <w:rFonts w:cs="Calibri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23.16: Inform USA Standards - </w:t>
      </w:r>
      <w:hyperlink w:history="1" r:id="rId22">
        <w:r w:rsidRPr="00D65B86">
          <w:rPr>
            <w:rFonts w:cs="Calibri"/>
            <w:b/>
            <w:bCs/>
            <w:color w:val="3821DF"/>
            <w:sz w:val="24"/>
            <w:szCs w:val="24"/>
            <w:u w:val="single"/>
          </w:rPr>
          <w:t>Inform USA Standards</w:t>
        </w:r>
      </w:hyperlink>
    </w:p>
    <w:p w:rsidRPr="00D65B86" w:rsidR="00D65B86" w:rsidP="00D65B86" w:rsidRDefault="00D65B86" w14:paraId="058DB363" w14:textId="77777777">
      <w:pPr>
        <w:spacing w:after="0" w:line="240" w:lineRule="auto"/>
        <w:rPr>
          <w:rFonts w:eastAsia="Times New Roman" w:cs="Calibri"/>
          <w:b/>
          <w:bCs/>
          <w:color w:val="3821DF"/>
          <w:sz w:val="24"/>
          <w:szCs w:val="24"/>
        </w:rPr>
      </w:pPr>
      <w:r w:rsidRPr="00D65B86">
        <w:rPr>
          <w:rFonts w:cs="Calibri"/>
          <w:b/>
          <w:bCs/>
          <w:color w:val="70A03B"/>
          <w:sz w:val="32"/>
          <w:szCs w:val="32"/>
        </w:rPr>
        <w:t xml:space="preserve">23.17: Designation I&amp;R Guide - </w:t>
      </w:r>
      <w:hyperlink w:history="1" r:id="rId23">
        <w:r w:rsidRPr="00D65B86">
          <w:rPr>
            <w:rFonts w:eastAsia="Times New Roman" w:cs="Calibri"/>
            <w:b/>
            <w:bCs/>
            <w:color w:val="3821DF"/>
            <w:sz w:val="24"/>
            <w:szCs w:val="24"/>
            <w:u w:val="single"/>
          </w:rPr>
          <w:t>Massachusetts ASAP Designation Handbook - General.docx</w:t>
        </w:r>
      </w:hyperlink>
    </w:p>
    <w:p w:rsidRPr="00D65B86" w:rsidR="00D65B86" w:rsidRDefault="00D65B86" w14:paraId="3C0872ED" w14:textId="77777777">
      <w:pPr>
        <w:rPr>
          <w:rFonts w:cs="Calibri"/>
        </w:rPr>
      </w:pPr>
    </w:p>
    <w:sectPr w:rsidRPr="00D65B86" w:rsidR="00D65B86">
      <w:headerReference w:type="default" r:id="rId2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FB3" w:rsidP="00D65B86" w:rsidRDefault="00B81FB3" w14:paraId="04C65D4F" w14:textId="77777777">
      <w:pPr>
        <w:spacing w:after="0" w:line="240" w:lineRule="auto"/>
      </w:pPr>
      <w:r>
        <w:separator/>
      </w:r>
    </w:p>
  </w:endnote>
  <w:endnote w:type="continuationSeparator" w:id="0">
    <w:p w:rsidR="00B81FB3" w:rsidP="00D65B86" w:rsidRDefault="00B81FB3" w14:paraId="2F03DE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FB3" w:rsidP="00D65B86" w:rsidRDefault="00B81FB3" w14:paraId="56BBA9B5" w14:textId="77777777">
      <w:pPr>
        <w:spacing w:after="0" w:line="240" w:lineRule="auto"/>
      </w:pPr>
      <w:r>
        <w:separator/>
      </w:r>
    </w:p>
  </w:footnote>
  <w:footnote w:type="continuationSeparator" w:id="0">
    <w:p w:rsidR="00B81FB3" w:rsidP="00D65B86" w:rsidRDefault="00B81FB3" w14:paraId="27C690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65B86" w:rsidR="00D65B86" w:rsidP="00D65B86" w:rsidRDefault="00D65B86" w14:paraId="60E2DB46" w14:textId="13F11D0B">
    <w:pPr>
      <w:pStyle w:val="Header"/>
      <w:jc w:val="center"/>
      <w:rPr>
        <w:b/>
        <w:bCs/>
        <w:sz w:val="44"/>
        <w:szCs w:val="44"/>
      </w:rPr>
    </w:pPr>
    <w:r w:rsidRPr="00D65B86">
      <w:rPr>
        <w:b/>
        <w:bCs/>
        <w:sz w:val="44"/>
        <w:szCs w:val="44"/>
      </w:rPr>
      <w:t>NWD Referral Services Manual Appendix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86"/>
    <w:rsid w:val="00B81FB3"/>
    <w:rsid w:val="00D65B86"/>
    <w:rsid w:val="00ED07E6"/>
    <w:rsid w:val="025F01B0"/>
    <w:rsid w:val="29F1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7FAD"/>
  <w15:chartTrackingRefBased/>
  <w15:docId w15:val="{F05FF20A-67BF-4480-B56F-D16CEEC8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5B86"/>
    <w:pPr>
      <w:spacing w:after="200" w:line="276" w:lineRule="auto"/>
    </w:pPr>
    <w:rPr>
      <w:rFonts w:ascii="Calibri" w:hAnsi="Calibri"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B86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B86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B86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B86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B86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B86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B86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B86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B86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5B8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65B8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65B8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65B8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65B8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65B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65B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65B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65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B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65B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B86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6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B86"/>
    <w:pPr>
      <w:spacing w:before="160" w:after="160" w:line="278" w:lineRule="auto"/>
      <w:jc w:val="center"/>
    </w:pPr>
    <w:rPr>
      <w:rFonts w:asciiTheme="minorHAnsi" w:hAnsiTheme="minorHAnsi"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65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B86"/>
    <w:pPr>
      <w:spacing w:after="160" w:line="278" w:lineRule="auto"/>
      <w:ind w:left="720"/>
      <w:contextualSpacing/>
    </w:pPr>
    <w:rPr>
      <w:rFonts w:asciiTheme="minorHAnsi" w:hAnsiTheme="minorHAnsi"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5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B8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65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B86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65B8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5B8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B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5B86"/>
    <w:rPr>
      <w:rFonts w:ascii="Calibri" w:hAnsi="Calibri"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5B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5B86"/>
    <w:rPr>
      <w:rFonts w:ascii="Calibri" w:hAnsi="Calibri"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assgov.sharepoint.com/:x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A%26D%20Topic%20Guide.xlsx?d=w4ceecc9b5f1a48b3b72c27f38d299af2&amp;csf=1&amp;web=1&amp;e=PXqCZd&amp;nav=MTVfe0U0NTZBNkQ4LUNDNDgtNDBCQS1CNTY1LTlENzZDQjlBNEJCMH0" TargetMode="External" Id="rId8" /><Relationship Type="http://schemas.openxmlformats.org/officeDocument/2006/relationships/hyperlink" Target="https://massgov.sharepoint.com/:b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Basic%20OC%20Action%20Plan.pdf?csf=1&amp;web=1&amp;e=xndz6q" TargetMode="External" Id="rId13" /><Relationship Type="http://schemas.openxmlformats.org/officeDocument/2006/relationships/hyperlink" Target="https://massgov.sharepoint.com/:b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Reporting%20schedule%20ADRC%20FY2027.pdf?csf=1&amp;web=1&amp;e=A1ZpLi" TargetMode="External" Id="rId18" /><Relationship Type="http://schemas.openxmlformats.org/officeDocument/2006/relationships/theme" Target="theme/theme1.xml" Id="rId26" /><Relationship Type="http://schemas.openxmlformats.org/officeDocument/2006/relationships/webSettings" Target="webSettings.xml" Id="rId3" /><Relationship Type="http://schemas.openxmlformats.org/officeDocument/2006/relationships/hyperlink" Target="https://massgov.sharepoint.com/:b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Aging_Disability%20IR%20User%20Guide%20Nov%202025.pdf?csf=1&amp;web=1&amp;e=TmwBXk" TargetMode="External" Id="rId7" /><Relationship Type="http://schemas.openxmlformats.org/officeDocument/2006/relationships/hyperlink" Target="https://massgov.sharepoint.com/:w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Microsoft%20WORD%20Attachments/Basic%20OC%20Action%20Plan%20-%20Word%20Fillable.docx?d=wd00af90bb3874724a44dcf3d207ae74d&amp;csf=1&amp;web=1&amp;e=ABaf0c" TargetMode="External" Id="rId12" /><Relationship Type="http://schemas.openxmlformats.org/officeDocument/2006/relationships/hyperlink" Target="https://massgov.sharepoint.com/:x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ADRC%20Coordinators%20by%20ADRC.xlsx?d=w90e0234f07554651a3c22cd30e326ba0&amp;csf=1&amp;web=1&amp;e=RH62Yb&amp;nav=MTVfezcxRjJGQTZELUYwRTgtNDJDMS1COTk0LTFFQkUyOUIzNzk0Rn0" TargetMode="External" Id="rId17" /><Relationship Type="http://schemas.openxmlformats.org/officeDocument/2006/relationships/fontTable" Target="fontTable.xml" Id="rId25" /><Relationship Type="http://schemas.openxmlformats.org/officeDocument/2006/relationships/settings" Target="settings.xml" Id="rId2" /><Relationship Type="http://schemas.openxmlformats.org/officeDocument/2006/relationships/hyperlink" Target="https://massgov.sharepoint.com/:x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ADRC%20Membership%20By%20Towns.xlsx?d=we83e3373386f469a842bbe8f31f50ba9&amp;csf=1&amp;web=1&amp;e=RHtAYm&amp;nav=MTVfezJGRDM2OUE1LUU3OTUtNEQ2OC05NTM1LTM1NTYwNTlGNkQyNH0" TargetMode="External" Id="rId16" /><Relationship Type="http://schemas.openxmlformats.org/officeDocument/2006/relationships/hyperlink" Target="https://massgov.sharepoint.com/:b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ADRC%20Required%20Training.pdf?csf=1&amp;web=1&amp;e=NbLJ18" TargetMode="External" Id="rId20" /><Relationship Type="http://schemas.openxmlformats.org/officeDocument/2006/relationships/customXml" Target="../customXml/item3.xml" Id="rId29" /><Relationship Type="http://schemas.openxmlformats.org/officeDocument/2006/relationships/styles" Target="styles.xml" Id="rId1" /><Relationship Type="http://schemas.openxmlformats.org/officeDocument/2006/relationships/hyperlink" Target="https://massgov.sharepoint.com/:b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OC%20Program%20Case%20Flow%20-%201%20page.pdf?csf=1&amp;web=1&amp;e=vUfVQW" TargetMode="External" Id="rId6" /><Relationship Type="http://schemas.openxmlformats.org/officeDocument/2006/relationships/hyperlink" Target="https://massgov.sharepoint.com/:b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Integrated%20Star%20Tool%20-%20PCC.pdf?csf=1&amp;web=1&amp;e=i4UoYQ" TargetMode="External" Id="rId11" /><Relationship Type="http://schemas.openxmlformats.org/officeDocument/2006/relationships/header" Target="header1.xml" Id="rId24" /><Relationship Type="http://schemas.openxmlformats.org/officeDocument/2006/relationships/endnotes" Target="endnotes.xml" Id="rId5" /><Relationship Type="http://schemas.openxmlformats.org/officeDocument/2006/relationships/hyperlink" Target="https://massgov.sharepoint.com/:b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ADRC%20Membership%20List.pdf?csf=1&amp;web=1&amp;e=ZZaUQh" TargetMode="External" Id="rId15" /><Relationship Type="http://schemas.openxmlformats.org/officeDocument/2006/relationships/hyperlink" Target="https://massgov.sharepoint.com/:w:/r/sites/EHS-Teams-ELD_Designation_Review/Shared%20Documents/General/Handbook/Massachusetts%20ASAP%20Designation%20Handbook%20-%20General.docx?d=waef4c6d5f1bf4e918c37222f716c5ddd&amp;csf=1&amp;web=1&amp;e=JE2D2n" TargetMode="External" Id="rId23" /><Relationship Type="http://schemas.openxmlformats.org/officeDocument/2006/relationships/customXml" Target="../customXml/item2.xml" Id="rId28" /><Relationship Type="http://schemas.openxmlformats.org/officeDocument/2006/relationships/hyperlink" Target="https://massgov.sharepoint.com/:b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DONUT%20TOOL.pdf?csf=1&amp;web=1&amp;e=sPuuJZ" TargetMode="External" Id="rId10" /><Relationship Type="http://schemas.openxmlformats.org/officeDocument/2006/relationships/hyperlink" Target="https://app.keysurvey.com/f/41505219/127f/" TargetMode="External" Id="rId19" /><Relationship Type="http://schemas.openxmlformats.org/officeDocument/2006/relationships/footnotes" Target="footnotes.xml" Id="rId4" /><Relationship Type="http://schemas.openxmlformats.org/officeDocument/2006/relationships/hyperlink" Target="https://massgov.sharepoint.com/:p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Microsoft%20WORD%20Attachments/PCC%20Tools%20Explained.pptx?d=w3e333db2b2364b4e9b35027e85b96056&amp;csf=1&amp;web=1&amp;e=Ianq9u" TargetMode="External" Id="rId9" /><Relationship Type="http://schemas.openxmlformats.org/officeDocument/2006/relationships/hyperlink" Target="https://massgov.sharepoint.com/:b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MassOptions%20Referrals%20Job%20Aid%20for%20Portal.pdf?csf=1&amp;web=1&amp;e=Mu7xeh" TargetMode="External" Id="rId14" /><Relationship Type="http://schemas.openxmlformats.org/officeDocument/2006/relationships/hyperlink" Target="https://www.informusa.org/standards" TargetMode="External" Id="rId22" /><Relationship Type="http://schemas.openxmlformats.org/officeDocument/2006/relationships/customXml" Target="../customXml/item1.xml" Id="rId27" /><Relationship Type="http://schemas.openxmlformats.org/officeDocument/2006/relationships/hyperlink" Target="https://massgov.sharepoint.com/:b:/r/sites/EHS-Teams-ELD_ADRC_CP_Team/Shared%20Documents/Community%20Programs/(ADRC)-%20AGING%20%26%20DISABILITY%20RESOURCE%20CONSORTIA/NWD%20ADRC%20Referral%20Services%20Training%20-%20CORE%20Training%20-%20I%26R%20%26%20OC/START%20-%20NWD%20REFERRAL%20SERVICES%20ROUND%201%20-%20MAY%202026/MANUAL%20%20%20%20JOB%20AIDS/Attachments%20for%20MANUAL/PDF%20Attachments/AGE%20ADRC%20Abbreviation%20Guide.pdf?csf=1&amp;web=1&amp;e=NHowP4" TargetMode="External" Id="R422eb1c690d04cf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4" ma:contentTypeDescription="Create a new document." ma:contentTypeScope="" ma:versionID="caed495e05c9e50a86dc759280456c5d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1559a25141963bb1a265630d00346088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1d989e-a6de-45f2-8ce0-06301a8d522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</documentManagement>
</p:properties>
</file>

<file path=customXml/itemProps1.xml><?xml version="1.0" encoding="utf-8"?>
<ds:datastoreItem xmlns:ds="http://schemas.openxmlformats.org/officeDocument/2006/customXml" ds:itemID="{1B690C16-0E85-4EB0-A165-CA732AA23EDF}"/>
</file>

<file path=customXml/itemProps2.xml><?xml version="1.0" encoding="utf-8"?>
<ds:datastoreItem xmlns:ds="http://schemas.openxmlformats.org/officeDocument/2006/customXml" ds:itemID="{BE8F95F5-0C31-408D-AD35-302264471BAD}"/>
</file>

<file path=customXml/itemProps3.xml><?xml version="1.0" encoding="utf-8"?>
<ds:datastoreItem xmlns:ds="http://schemas.openxmlformats.org/officeDocument/2006/customXml" ds:itemID="{A52EB3C3-CAB6-45D6-ACE5-7C6EEE36AA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Wylie, Karyn (ELD)</dc:creator>
  <cp:keywords/>
  <dc:description/>
  <cp:lastModifiedBy>Wylie, Karyn (ELD)</cp:lastModifiedBy>
  <cp:revision>2</cp:revision>
  <cp:lastPrinted>2026-06-16T14:45:00Z</cp:lastPrinted>
  <dcterms:created xsi:type="dcterms:W3CDTF">2026-06-16T13:44:00Z</dcterms:created>
  <dcterms:modified xsi:type="dcterms:W3CDTF">2026-06-17T18:01:35Z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  <property fmtid="{D5CDD505-2E9C-101B-9397-08002B2CF9AE}" pid="3" name="MediaServiceImageTags">
    <vt:lpwstr/>
  </property>
</Properties>
</file>